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Content>
        <w:p w14:paraId="73F7749D" w14:textId="0DDAEDB1" w:rsidR="007F7008" w:rsidRDefault="00F6404D">
          <w:r>
            <w:rPr>
              <w:noProof/>
            </w:rPr>
            <w:drawing>
              <wp:anchor distT="0" distB="0" distL="114300" distR="114300" simplePos="0" relativeHeight="251676670" behindDoc="1" locked="0" layoutInCell="1" allowOverlap="1" wp14:anchorId="6EF62045" wp14:editId="075E5E8A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10083800" cy="1097280"/>
                <wp:effectExtent l="0" t="0" r="0" b="7620"/>
                <wp:wrapTight wrapText="bothSides">
                  <wp:wrapPolygon edited="0">
                    <wp:start x="0" y="0"/>
                    <wp:lineTo x="0" y="21375"/>
                    <wp:lineTo x="21546" y="21375"/>
                    <wp:lineTo x="21546" y="0"/>
                    <wp:lineTo x="0" y="0"/>
                  </wp:wrapPolygon>
                </wp:wrapTight>
                <wp:docPr id="104434514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sdtContent>
    </w:sdt>
    <w:p w14:paraId="30748030" w14:textId="77777777" w:rsidR="002A5117" w:rsidRPr="002A5117" w:rsidRDefault="002A5117" w:rsidP="002A5117">
      <w:pPr>
        <w:rPr>
          <w:rFonts w:ascii="Arial" w:hAnsi="Arial" w:cs="Arial"/>
          <w:bCs/>
          <w:color w:val="000000" w:themeColor="dark1"/>
          <w:sz w:val="28"/>
          <w:szCs w:val="28"/>
        </w:rPr>
      </w:pPr>
      <w:r w:rsidRPr="002A5117">
        <w:rPr>
          <w:rFonts w:ascii="Arial" w:hAnsi="Arial" w:cs="Arial"/>
          <w:bCs/>
          <w:color w:val="000000" w:themeColor="dark1"/>
          <w:sz w:val="28"/>
          <w:szCs w:val="28"/>
        </w:rPr>
        <w:t>Este insumo de apoyo le ayudará a registrar las labores de revisión, mantención y reparación de los termómetros de los estanques de enfriamiento, y abordar los siguientes aspectos del Estándar:</w:t>
      </w:r>
    </w:p>
    <w:p w14:paraId="29F85FBC" w14:textId="3FC4BC59" w:rsidR="00DF5FB5" w:rsidRPr="00E87154" w:rsidRDefault="00DF5FB5" w:rsidP="00DF5FB5">
      <w:pPr>
        <w:rPr>
          <w:rFonts w:ascii="Arial" w:hAnsi="Arial" w:cs="Arial"/>
          <w:b/>
          <w:bCs/>
          <w:color w:val="005BB9"/>
          <w:sz w:val="28"/>
          <w:szCs w:val="28"/>
        </w:rPr>
      </w:pP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>Tema</w:t>
      </w:r>
      <w:r w:rsidRPr="00E87154">
        <w:rPr>
          <w:rFonts w:ascii="Arial" w:hAnsi="Wingdings 3" w:cs="Arial"/>
          <w:b/>
          <w:bCs/>
          <w:color w:val="005BB9"/>
          <w:sz w:val="28"/>
          <w:szCs w:val="28"/>
        </w:rPr>
        <w:sym w:font="Wingdings 3" w:char="F084"/>
      </w: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 xml:space="preserve"> </w:t>
      </w:r>
      <w:r w:rsidR="002A5117" w:rsidRPr="002A5117">
        <w:rPr>
          <w:rFonts w:ascii="Arial" w:hAnsi="Arial" w:cs="Arial"/>
          <w:b/>
          <w:bCs/>
          <w:color w:val="000000" w:themeColor="dark1"/>
          <w:sz w:val="28"/>
          <w:szCs w:val="28"/>
        </w:rPr>
        <w:t>Calidad e inocuidad</w:t>
      </w:r>
    </w:p>
    <w:p w14:paraId="387D7DD3" w14:textId="365AAAF2" w:rsidR="00DF5FB5" w:rsidRPr="00E87154" w:rsidRDefault="00DF5FB5" w:rsidP="00DF5FB5">
      <w:pPr>
        <w:rPr>
          <w:rFonts w:ascii="Arial" w:hAnsi="Arial" w:cs="Arial"/>
          <w:b/>
          <w:bCs/>
          <w:color w:val="005BB9"/>
          <w:sz w:val="28"/>
          <w:szCs w:val="28"/>
        </w:rPr>
      </w:pP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>Ac</w:t>
      </w:r>
      <w:r w:rsidRPr="002A5117">
        <w:rPr>
          <w:rFonts w:ascii="Arial" w:hAnsi="Arial" w:cs="Arial"/>
          <w:b/>
          <w:bCs/>
          <w:color w:val="005BB9"/>
          <w:sz w:val="28"/>
          <w:szCs w:val="28"/>
        </w:rPr>
        <w:t>ci</w:t>
      </w:r>
      <w:r w:rsidR="004547FB">
        <w:rPr>
          <w:rFonts w:ascii="Arial" w:hAnsi="Arial" w:cs="Arial"/>
          <w:b/>
          <w:bCs/>
          <w:color w:val="005BB9"/>
          <w:sz w:val="28"/>
          <w:szCs w:val="28"/>
        </w:rPr>
        <w:t>ón</w:t>
      </w:r>
      <w:r w:rsidRPr="00E87154">
        <w:rPr>
          <w:rFonts w:ascii="Arial" w:hAnsi="Wingdings 3" w:cs="Arial"/>
          <w:b/>
          <w:bCs/>
          <w:color w:val="005BB9"/>
          <w:sz w:val="28"/>
          <w:szCs w:val="28"/>
        </w:rPr>
        <w:sym w:font="Wingdings 3" w:char="F084"/>
      </w: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 xml:space="preserve"> </w:t>
      </w:r>
      <w:r w:rsidR="002A5117">
        <w:rPr>
          <w:rFonts w:ascii="Arial" w:hAnsi="Arial" w:cs="Arial"/>
          <w:b/>
          <w:bCs/>
          <w:color w:val="000000" w:themeColor="dark1"/>
          <w:sz w:val="28"/>
          <w:szCs w:val="28"/>
        </w:rPr>
        <w:t>13</w:t>
      </w:r>
      <w:r w:rsidR="00E02300">
        <w:rPr>
          <w:rFonts w:ascii="Arial" w:hAnsi="Arial" w:cs="Arial"/>
          <w:b/>
          <w:bCs/>
          <w:color w:val="000000" w:themeColor="dark1"/>
          <w:sz w:val="28"/>
          <w:szCs w:val="28"/>
        </w:rPr>
        <w:t>3</w:t>
      </w:r>
    </w:p>
    <w:p w14:paraId="4150C8EA" w14:textId="0C378A34" w:rsidR="00DF5FB5" w:rsidRDefault="00DF5FB5" w:rsidP="00DF5FB5">
      <w:pPr>
        <w:rPr>
          <w:rFonts w:ascii="Arial" w:hAnsi="Arial" w:cs="Arial"/>
          <w:b/>
          <w:bCs/>
          <w:color w:val="000000" w:themeColor="dark1"/>
          <w:sz w:val="28"/>
          <w:szCs w:val="28"/>
        </w:rPr>
      </w:pP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>Principios</w:t>
      </w:r>
      <w:r w:rsidRPr="00E87154">
        <w:rPr>
          <w:rFonts w:ascii="Arial" w:hAnsi="Wingdings 3" w:cs="Arial"/>
          <w:b/>
          <w:bCs/>
          <w:color w:val="005BB9"/>
          <w:sz w:val="28"/>
          <w:szCs w:val="28"/>
        </w:rPr>
        <w:sym w:font="Wingdings 3" w:char="F084"/>
      </w:r>
      <w:r w:rsidRPr="00E87154">
        <w:rPr>
          <w:rFonts w:ascii="Arial" w:hAnsi="Arial" w:cs="Arial"/>
          <w:b/>
          <w:bCs/>
          <w:color w:val="005BB9"/>
          <w:sz w:val="28"/>
          <w:szCs w:val="28"/>
        </w:rPr>
        <w:t xml:space="preserve"> </w:t>
      </w:r>
      <w:r w:rsidR="002A5117" w:rsidRPr="002A5117">
        <w:rPr>
          <w:rFonts w:ascii="Arial" w:hAnsi="Arial" w:cs="Arial"/>
          <w:b/>
          <w:bCs/>
          <w:color w:val="000000" w:themeColor="dark1"/>
          <w:sz w:val="28"/>
          <w:szCs w:val="28"/>
        </w:rPr>
        <w:t>Proveer de condiciones que aseguren la buena calidad microbiológica de la leche</w:t>
      </w:r>
      <w:r w:rsidR="002A5117">
        <w:rPr>
          <w:rFonts w:ascii="Arial" w:hAnsi="Arial" w:cs="Arial"/>
          <w:b/>
          <w:bCs/>
          <w:color w:val="000000" w:themeColor="dark1"/>
          <w:sz w:val="28"/>
          <w:szCs w:val="28"/>
        </w:rPr>
        <w:t>.</w:t>
      </w:r>
    </w:p>
    <w:p w14:paraId="50C0BAF3" w14:textId="64612B42" w:rsidR="00DF5FB5" w:rsidRDefault="00DF5FB5" w:rsidP="00DF5FB5">
      <w:pPr>
        <w:rPr>
          <w:rFonts w:ascii="Arial" w:hAnsi="Arial" w:cs="Arial"/>
          <w:b/>
          <w:bCs/>
          <w:color w:val="000000" w:themeColor="dark1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75646" behindDoc="0" locked="0" layoutInCell="1" allowOverlap="1" wp14:anchorId="04F7AFA9" wp14:editId="076FEF21">
            <wp:simplePos x="0" y="0"/>
            <wp:positionH relativeFrom="column">
              <wp:posOffset>-19050</wp:posOffset>
            </wp:positionH>
            <wp:positionV relativeFrom="paragraph">
              <wp:posOffset>306070</wp:posOffset>
            </wp:positionV>
            <wp:extent cx="330835" cy="34734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51737" w14:textId="77777777" w:rsidR="002A5117" w:rsidRPr="002A5117" w:rsidRDefault="002A5117" w:rsidP="002A5117">
      <w:pPr>
        <w:ind w:left="708"/>
        <w:rPr>
          <w:rFonts w:ascii="Arial" w:hAnsi="Arial" w:cs="Arial"/>
          <w:color w:val="000000"/>
          <w:sz w:val="24"/>
          <w:szCs w:val="24"/>
        </w:rPr>
      </w:pPr>
      <w:r w:rsidRPr="002A5117">
        <w:rPr>
          <w:rFonts w:ascii="Arial" w:hAnsi="Arial" w:cs="Arial"/>
          <w:color w:val="000000"/>
          <w:sz w:val="24"/>
          <w:szCs w:val="24"/>
        </w:rPr>
        <w:t>Registre la información solicitada para cada evento de revisi</w:t>
      </w:r>
      <w:r w:rsidRPr="002A5117">
        <w:rPr>
          <w:rFonts w:ascii="Arial" w:hAnsi="Arial" w:cs="Arial"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color w:val="000000"/>
          <w:sz w:val="24"/>
          <w:szCs w:val="24"/>
        </w:rPr>
        <w:t>n, mantenci</w:t>
      </w:r>
      <w:r w:rsidRPr="002A5117">
        <w:rPr>
          <w:rFonts w:ascii="Arial" w:hAnsi="Arial" w:cs="Arial"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color w:val="000000"/>
          <w:sz w:val="24"/>
          <w:szCs w:val="24"/>
        </w:rPr>
        <w:t>n y reparaci</w:t>
      </w:r>
      <w:r w:rsidRPr="002A5117">
        <w:rPr>
          <w:rFonts w:ascii="Arial" w:hAnsi="Arial" w:cs="Arial"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color w:val="000000"/>
          <w:sz w:val="24"/>
          <w:szCs w:val="24"/>
        </w:rPr>
        <w:t>n de los term</w:t>
      </w:r>
      <w:r w:rsidRPr="002A5117">
        <w:rPr>
          <w:rFonts w:ascii="Arial" w:hAnsi="Arial" w:cs="Arial"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color w:val="000000"/>
          <w:sz w:val="24"/>
          <w:szCs w:val="24"/>
        </w:rPr>
        <w:t xml:space="preserve">metros. </w:t>
      </w:r>
    </w:p>
    <w:p w14:paraId="66389728" w14:textId="77777777" w:rsidR="002A5117" w:rsidRDefault="002A5117" w:rsidP="002A5117">
      <w:pPr>
        <w:ind w:left="708"/>
        <w:rPr>
          <w:rFonts w:hAnsi="Calibri"/>
          <w:color w:val="000000"/>
        </w:rPr>
      </w:pPr>
      <w:r w:rsidRPr="002A5117">
        <w:rPr>
          <w:rFonts w:ascii="Arial" w:hAnsi="Arial" w:cs="Arial"/>
          <w:color w:val="000000"/>
          <w:sz w:val="24"/>
          <w:szCs w:val="24"/>
        </w:rPr>
        <w:t>Agregue filas según lo requiera</w:t>
      </w:r>
      <w:r>
        <w:rPr>
          <w:rFonts w:hAnsi="Calibri"/>
          <w:color w:val="000000"/>
        </w:rPr>
        <w:t>.</w:t>
      </w:r>
    </w:p>
    <w:p w14:paraId="786D1D63" w14:textId="77777777" w:rsidR="002A5117" w:rsidRDefault="002A5117" w:rsidP="002A5117">
      <w:pPr>
        <w:ind w:left="708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A5117">
        <w:rPr>
          <w:rFonts w:ascii="Arial" w:hAnsi="Arial" w:cs="Arial"/>
          <w:b/>
          <w:bCs/>
          <w:color w:val="000000"/>
          <w:sz w:val="24"/>
          <w:szCs w:val="24"/>
        </w:rPr>
        <w:t>RECUERDE:</w:t>
      </w:r>
      <w:r w:rsidRPr="002A51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44C5BC" w14:textId="2C7B6E48" w:rsidR="00DF5FB5" w:rsidRDefault="002A5117" w:rsidP="00DF5FB5">
      <w:pPr>
        <w:spacing w:line="258" w:lineRule="auto"/>
        <w:ind w:left="708"/>
        <w:textDirection w:val="btLr"/>
        <w:rPr>
          <w:rFonts w:eastAsiaTheme="minorEastAsia"/>
          <w:b/>
          <w:bCs/>
          <w:color w:val="FF0000"/>
        </w:rPr>
      </w:pPr>
      <w:r w:rsidRPr="002A5117">
        <w:rPr>
          <w:rFonts w:ascii="Arial" w:hAnsi="Arial" w:cs="Arial"/>
          <w:b/>
          <w:bCs/>
          <w:color w:val="000000"/>
          <w:sz w:val="24"/>
          <w:szCs w:val="24"/>
        </w:rPr>
        <w:t>La verificaci</w:t>
      </w:r>
      <w:r w:rsidRPr="002A5117">
        <w:rPr>
          <w:rFonts w:ascii="Arial" w:hAnsi="Arial" w:cs="Arial"/>
          <w:b/>
          <w:bCs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b/>
          <w:bCs/>
          <w:color w:val="000000"/>
          <w:sz w:val="24"/>
          <w:szCs w:val="24"/>
        </w:rPr>
        <w:t>n del correcto funcionamiento de los term</w:t>
      </w:r>
      <w:r w:rsidRPr="002A5117">
        <w:rPr>
          <w:rFonts w:ascii="Arial" w:hAnsi="Arial" w:cs="Arial"/>
          <w:b/>
          <w:bCs/>
          <w:color w:val="000000" w:themeColor="dark1"/>
          <w:sz w:val="24"/>
          <w:szCs w:val="24"/>
        </w:rPr>
        <w:t>ó</w:t>
      </w:r>
      <w:r w:rsidRPr="002A5117">
        <w:rPr>
          <w:rFonts w:ascii="Arial" w:hAnsi="Arial" w:cs="Arial"/>
          <w:b/>
          <w:bCs/>
          <w:color w:val="000000"/>
          <w:sz w:val="24"/>
          <w:szCs w:val="24"/>
        </w:rPr>
        <w:t xml:space="preserve">metros debe ser realizada </w:t>
      </w:r>
      <w:r w:rsidRPr="002A511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cada 6 meses</w:t>
      </w:r>
      <w:r w:rsidRPr="002A511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A5117">
        <w:rPr>
          <w:rFonts w:ascii="Arial" w:hAnsi="Arial" w:cs="Arial"/>
          <w:b/>
          <w:bCs/>
          <w:color w:val="000000" w:themeColor="dark1"/>
          <w:sz w:val="24"/>
          <w:szCs w:val="24"/>
        </w:rPr>
        <w:t>al menos.</w:t>
      </w:r>
    </w:p>
    <w:p w14:paraId="16427B81" w14:textId="2BFFC29F" w:rsidR="002A5117" w:rsidRPr="00332F25" w:rsidRDefault="002A5117" w:rsidP="00DF5FB5">
      <w:pPr>
        <w:spacing w:line="258" w:lineRule="auto"/>
        <w:ind w:left="708"/>
        <w:textDirection w:val="btLr"/>
        <w:rPr>
          <w:rFonts w:ascii="Arial" w:hAnsi="Arial" w:cs="Arial"/>
          <w:b/>
          <w:bCs/>
          <w:color w:val="DF0535"/>
          <w:sz w:val="24"/>
          <w:szCs w:val="24"/>
        </w:rPr>
      </w:pPr>
      <w:r w:rsidRPr="00332F25">
        <w:rPr>
          <w:rFonts w:ascii="Arial" w:hAnsi="Arial" w:cs="Arial"/>
          <w:b/>
          <w:bCs/>
          <w:color w:val="DF0535"/>
          <w:sz w:val="24"/>
          <w:szCs w:val="24"/>
        </w:rPr>
        <w:t>IMPORTANTE</w:t>
      </w:r>
    </w:p>
    <w:p w14:paraId="0DDA1300" w14:textId="2F5AB5CF" w:rsidR="00332F25" w:rsidRDefault="002A5117" w:rsidP="00332F25">
      <w:pPr>
        <w:shd w:val="clear" w:color="auto" w:fill="F2F2F2" w:themeFill="background1" w:themeFillShade="F2"/>
        <w:spacing w:line="258" w:lineRule="auto"/>
        <w:ind w:left="708"/>
        <w:textDirection w:val="btL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el predio es PABCO, </w:t>
      </w:r>
      <w:r w:rsidRPr="00DC34CB">
        <w:rPr>
          <w:rFonts w:ascii="Arial" w:hAnsi="Arial" w:cs="Arial"/>
          <w:sz w:val="28"/>
          <w:szCs w:val="28"/>
          <w:u w:val="single"/>
        </w:rPr>
        <w:t>NO es obligatorio utilizar este instructivo</w:t>
      </w:r>
      <w:r>
        <w:rPr>
          <w:rFonts w:ascii="Arial" w:hAnsi="Arial" w:cs="Arial"/>
          <w:sz w:val="28"/>
          <w:szCs w:val="28"/>
        </w:rPr>
        <w:t xml:space="preserve"> pudiendo presentar como medio de verificación su certificado de vigencia </w:t>
      </w:r>
      <w:r w:rsidRPr="003021E5">
        <w:rPr>
          <w:rFonts w:ascii="Arial" w:hAnsi="Arial" w:cs="Arial"/>
          <w:sz w:val="28"/>
          <w:szCs w:val="28"/>
        </w:rPr>
        <w:t>PABCO A bovino con anexo lechero</w:t>
      </w:r>
      <w:r>
        <w:rPr>
          <w:rFonts w:ascii="Arial" w:hAnsi="Arial" w:cs="Arial"/>
          <w:sz w:val="28"/>
          <w:szCs w:val="28"/>
        </w:rPr>
        <w:t>.</w:t>
      </w:r>
    </w:p>
    <w:p w14:paraId="45FD9819" w14:textId="77777777" w:rsidR="00332F25" w:rsidRDefault="00332F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laconcuadrcula"/>
        <w:tblpPr w:leftFromText="141" w:rightFromText="141" w:vertAnchor="text" w:horzAnchor="margin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2610"/>
      </w:tblGrid>
      <w:tr w:rsidR="00332F25" w14:paraId="657C5E52" w14:textId="77777777" w:rsidTr="00332F25">
        <w:tc>
          <w:tcPr>
            <w:tcW w:w="13912" w:type="dxa"/>
            <w:gridSpan w:val="2"/>
            <w:tcBorders>
              <w:bottom w:val="nil"/>
            </w:tcBorders>
          </w:tcPr>
          <w:p w14:paraId="2679FE4F" w14:textId="79E2C372" w:rsidR="00332F25" w:rsidRPr="00332F25" w:rsidRDefault="00332F25" w:rsidP="00332F25">
            <w:pPr>
              <w:rPr>
                <w:rFonts w:ascii="Calibri" w:eastAsia="Times New Roman" w:hAnsi="Calibri" w:cs="Calibri"/>
                <w:color w:val="DF0535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lastRenderedPageBreak/>
              <w:t>Registro de revisión, mantención y reparación de termómetros</w:t>
            </w:r>
          </w:p>
          <w:p w14:paraId="311DF63D" w14:textId="77777777" w:rsidR="00332F25" w:rsidRPr="00F74948" w:rsidRDefault="00332F25" w:rsidP="00332F25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</w:p>
        </w:tc>
      </w:tr>
      <w:tr w:rsidR="00332F25" w14:paraId="716F3B1A" w14:textId="77777777" w:rsidTr="007D5531">
        <w:tc>
          <w:tcPr>
            <w:tcW w:w="1302" w:type="dxa"/>
            <w:tcBorders>
              <w:right w:val="nil"/>
            </w:tcBorders>
          </w:tcPr>
          <w:p w14:paraId="6F3B59A9" w14:textId="77777777" w:rsidR="00332F25" w:rsidRPr="00F74948" w:rsidRDefault="00332F25" w:rsidP="00332F25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  <w:r w:rsidRPr="00F74948">
              <w:rPr>
                <w:rFonts w:ascii="Calibri" w:eastAsia="Calibri" w:hAnsi="Calibri" w:cs="Calibri"/>
                <w:b/>
                <w:color w:val="DF0535"/>
                <w:sz w:val="32"/>
              </w:rPr>
              <w:t>P</w:t>
            </w:r>
            <w:r w:rsidRPr="002A5117">
              <w:rPr>
                <w:rFonts w:ascii="Calibri" w:eastAsia="Calibri" w:hAnsi="Calibri" w:cs="Calibri"/>
                <w:b/>
                <w:color w:val="DF0535"/>
                <w:sz w:val="32"/>
              </w:rPr>
              <w:t>red</w:t>
            </w:r>
            <w:r w:rsidRPr="00F74948">
              <w:rPr>
                <w:rFonts w:ascii="Calibri" w:eastAsia="Calibri" w:hAnsi="Calibri" w:cs="Calibri"/>
                <w:b/>
                <w:color w:val="DF0535"/>
                <w:sz w:val="32"/>
              </w:rPr>
              <w:t>io:</w:t>
            </w:r>
          </w:p>
        </w:tc>
        <w:tc>
          <w:tcPr>
            <w:tcW w:w="12610" w:type="dxa"/>
            <w:tcBorders>
              <w:left w:val="nil"/>
              <w:bottom w:val="single" w:sz="4" w:space="0" w:color="auto"/>
            </w:tcBorders>
          </w:tcPr>
          <w:p w14:paraId="51597F23" w14:textId="2B3FFDBF" w:rsidR="00332F25" w:rsidRPr="00F74948" w:rsidRDefault="00332F25" w:rsidP="00332F25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</w:p>
        </w:tc>
      </w:tr>
    </w:tbl>
    <w:p w14:paraId="3711E2C2" w14:textId="78694AD8" w:rsidR="00F74948" w:rsidRDefault="00F74948" w:rsidP="00F74948">
      <w:pPr>
        <w:spacing w:line="258" w:lineRule="auto"/>
        <w:jc w:val="both"/>
        <w:textDirection w:val="btLr"/>
      </w:pPr>
    </w:p>
    <w:p w14:paraId="7A692685" w14:textId="2E6DFC0C" w:rsidR="00332F25" w:rsidRPr="00332F25" w:rsidRDefault="00332F25" w:rsidP="00F74948">
      <w:pPr>
        <w:spacing w:line="258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00332F25">
        <w:rPr>
          <w:rFonts w:ascii="Arial" w:hAnsi="Arial" w:cs="Arial"/>
          <w:sz w:val="24"/>
          <w:szCs w:val="24"/>
        </w:rPr>
        <w:t>Describa los estanques de enfriamiento que posee (tabla de llenado opcional pero que contribuye a una adecuada la gestión).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409"/>
      </w:tblGrid>
      <w:tr w:rsidR="00332F25" w:rsidRPr="00845ACA" w14:paraId="32BFCD95" w14:textId="77777777" w:rsidTr="00332F25">
        <w:trPr>
          <w:trHeight w:val="28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60C1E7E1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Estanque</w:t>
            </w:r>
          </w:p>
          <w:p w14:paraId="09E991B6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  <w:t>(Código corto)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</w:tcPr>
          <w:p w14:paraId="6087A6F7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Tipo o modelo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</w:tcPr>
          <w:p w14:paraId="4F1D463E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Volumen</w:t>
            </w:r>
          </w:p>
          <w:p w14:paraId="311CA3AC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  <w:t>(L)</w:t>
            </w:r>
          </w:p>
        </w:tc>
      </w:tr>
      <w:tr w:rsidR="00332F25" w:rsidRPr="00845ACA" w14:paraId="3CC8377E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ADA4" w14:textId="77777777" w:rsidR="00332F25" w:rsidRPr="00845ACA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E42" w14:textId="77777777" w:rsidR="00332F25" w:rsidRPr="00845ACA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DDD" w14:textId="77777777" w:rsidR="00332F25" w:rsidRPr="00845ACA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332F25" w:rsidRPr="00845ACA" w14:paraId="32EFCC30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BF4D" w14:textId="77777777" w:rsidR="00332F25" w:rsidRPr="00845ACA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7B5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277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5ACDF2CC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26AE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881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7CB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4EE45743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3F6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4C4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939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357887F6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9117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A79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9DC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31E31EAC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B671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13C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8BA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05916C8E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C83EC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3F6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B1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18B28EDC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254E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122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058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6D91DB38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5063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DDC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E17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6021AEDB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DEB8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F78F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40F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32F25" w:rsidRPr="00845ACA" w14:paraId="7696A3B2" w14:textId="77777777" w:rsidTr="00332F25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E7B2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CDC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2C7" w14:textId="77777777" w:rsidR="00332F25" w:rsidRPr="00845ACA" w:rsidRDefault="00332F25" w:rsidP="005A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2610"/>
      </w:tblGrid>
      <w:tr w:rsidR="00332F25" w14:paraId="6A1787BA" w14:textId="77777777" w:rsidTr="005A76EF">
        <w:tc>
          <w:tcPr>
            <w:tcW w:w="13912" w:type="dxa"/>
            <w:gridSpan w:val="2"/>
            <w:tcBorders>
              <w:bottom w:val="nil"/>
            </w:tcBorders>
          </w:tcPr>
          <w:p w14:paraId="7AA8AAF0" w14:textId="77777777" w:rsidR="00332F25" w:rsidRPr="00332F25" w:rsidRDefault="00332F25" w:rsidP="005A76EF">
            <w:pPr>
              <w:rPr>
                <w:rFonts w:ascii="Calibri" w:eastAsia="Times New Roman" w:hAnsi="Calibri" w:cs="Calibri"/>
                <w:color w:val="DF0535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lastRenderedPageBreak/>
              <w:t>Registro de revisión, mantención y reparación de termómetros</w:t>
            </w:r>
          </w:p>
          <w:p w14:paraId="33B2B6B2" w14:textId="77777777" w:rsidR="00332F25" w:rsidRPr="00F74948" w:rsidRDefault="00332F25" w:rsidP="005A76EF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</w:p>
        </w:tc>
      </w:tr>
      <w:tr w:rsidR="00332F25" w14:paraId="1102EC43" w14:textId="77777777" w:rsidTr="005A76EF">
        <w:tc>
          <w:tcPr>
            <w:tcW w:w="1302" w:type="dxa"/>
            <w:tcBorders>
              <w:right w:val="nil"/>
            </w:tcBorders>
          </w:tcPr>
          <w:p w14:paraId="23BEEC33" w14:textId="77777777" w:rsidR="00332F25" w:rsidRPr="00F74948" w:rsidRDefault="00332F25" w:rsidP="005A76EF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  <w:r w:rsidRPr="00F74948">
              <w:rPr>
                <w:rFonts w:ascii="Calibri" w:eastAsia="Calibri" w:hAnsi="Calibri" w:cs="Calibri"/>
                <w:b/>
                <w:color w:val="DF0535"/>
                <w:sz w:val="32"/>
              </w:rPr>
              <w:t>P</w:t>
            </w:r>
            <w:r w:rsidRPr="002A5117">
              <w:rPr>
                <w:rFonts w:ascii="Calibri" w:eastAsia="Calibri" w:hAnsi="Calibri" w:cs="Calibri"/>
                <w:b/>
                <w:color w:val="DF0535"/>
                <w:sz w:val="32"/>
              </w:rPr>
              <w:t>red</w:t>
            </w:r>
            <w:r w:rsidRPr="00F74948">
              <w:rPr>
                <w:rFonts w:ascii="Calibri" w:eastAsia="Calibri" w:hAnsi="Calibri" w:cs="Calibri"/>
                <w:b/>
                <w:color w:val="DF0535"/>
                <w:sz w:val="32"/>
              </w:rPr>
              <w:t>io:</w:t>
            </w:r>
          </w:p>
        </w:tc>
        <w:tc>
          <w:tcPr>
            <w:tcW w:w="12610" w:type="dxa"/>
            <w:tcBorders>
              <w:left w:val="nil"/>
              <w:bottom w:val="single" w:sz="4" w:space="0" w:color="auto"/>
            </w:tcBorders>
          </w:tcPr>
          <w:p w14:paraId="6E781D24" w14:textId="77777777" w:rsidR="00332F25" w:rsidRPr="00F74948" w:rsidRDefault="00332F25" w:rsidP="005A76EF">
            <w:pPr>
              <w:spacing w:line="258" w:lineRule="auto"/>
              <w:jc w:val="both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</w:p>
        </w:tc>
      </w:tr>
    </w:tbl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713"/>
        <w:gridCol w:w="1300"/>
        <w:gridCol w:w="1357"/>
        <w:gridCol w:w="1324"/>
        <w:gridCol w:w="3409"/>
        <w:gridCol w:w="1415"/>
        <w:gridCol w:w="1486"/>
      </w:tblGrid>
      <w:tr w:rsidR="00332F25" w:rsidRPr="001D183B" w14:paraId="36E8342C" w14:textId="77777777" w:rsidTr="005A76EF">
        <w:trPr>
          <w:trHeight w:val="360"/>
        </w:trPr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478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5D79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BA12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457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2648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6A24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C6B2E9D" w14:textId="77777777" w:rsidR="00332F25" w:rsidRPr="001D183B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</w:t>
            </w: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</w:t>
            </w:r>
            <w:r w:rsidRPr="001D1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Información opcional   </w:t>
            </w: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</w:t>
            </w:r>
          </w:p>
        </w:tc>
      </w:tr>
      <w:tr w:rsidR="00332F25" w:rsidRPr="001D183B" w14:paraId="5ED2D37C" w14:textId="77777777" w:rsidTr="00332F25">
        <w:trPr>
          <w:trHeight w:val="28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05265CDF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2BC5852B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Estanque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53929843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Registro de temperatura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BB9"/>
          </w:tcPr>
          <w:p w14:paraId="39E833C8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Diferencia de registro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1C1759A6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Acción correctiva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46D6EE8D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Empresa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3E8A685F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Responsable</w:t>
            </w:r>
          </w:p>
        </w:tc>
      </w:tr>
      <w:tr w:rsidR="00332F25" w:rsidRPr="001D183B" w14:paraId="3AF985B0" w14:textId="77777777" w:rsidTr="00332F25">
        <w:trPr>
          <w:trHeight w:val="52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5908271E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28D19965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s-CL"/>
              </w:rPr>
              <w:t>(Indique código corto)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0BF675F6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Termómetro estanque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09180FAC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Termómetro patrón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</w:tcPr>
          <w:p w14:paraId="7B1E00E3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491508A3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(Describa acción, si aplica)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46F93EF0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(si aplica)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62F06257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</w:tr>
      <w:tr w:rsidR="00332F25" w:rsidRPr="001D183B" w14:paraId="4E8A8B86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A81D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B55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352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9215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18F4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1795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F35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A76C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05BEDFD6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837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B931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ED4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129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BBA6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A98B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B77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91EC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1FA76B30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DCDE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542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888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DB42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61C5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9B7A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671A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30F8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67F3D6A4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CC4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5AB3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758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B5A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973F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24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DE1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030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533F1756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E4D4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BF1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A997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E485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10D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DCC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7B8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136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325C5F12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16C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AD17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EE3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C89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1D9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03B0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AFA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267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4F1153D3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FAD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315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4E6F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E78E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260C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D17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AE6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14A6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389A6F78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94C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68F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FA67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0FC1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2E8C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C50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8A58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36C9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1A70CBC1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31D7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4EE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1DAF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002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2267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9BF6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1948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C20B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4E9CF293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5D7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7A7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182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396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F145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BCF6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08A0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CA9D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03417D9A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2DE3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31A7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8CF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C6F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708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414E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16C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99C6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332F25" w:rsidRPr="001D183B" w14:paraId="62018640" w14:textId="77777777" w:rsidTr="005A76EF">
        <w:trPr>
          <w:trHeight w:val="360"/>
        </w:trPr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C253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B444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8591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DD9B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E51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FEE3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BB175CF" w14:textId="77777777" w:rsidR="00332F25" w:rsidRPr="001D183B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</w:t>
            </w: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</w:t>
            </w:r>
            <w:r w:rsidRPr="001D1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Información opcional   </w:t>
            </w:r>
            <w:r w:rsidRPr="001D183B">
              <w:rPr>
                <w:rFonts w:ascii="Wingdings 3" w:eastAsia="Times New Roman" w:hAnsi="Wingdings 3" w:cs="Calibri"/>
                <w:color w:val="000000"/>
                <w:sz w:val="20"/>
                <w:szCs w:val="20"/>
                <w:lang w:eastAsia="es-CL"/>
              </w:rPr>
              <w:t></w:t>
            </w:r>
          </w:p>
        </w:tc>
      </w:tr>
      <w:tr w:rsidR="00332F25" w:rsidRPr="001D183B" w14:paraId="2E24B4F0" w14:textId="77777777" w:rsidTr="00332F25">
        <w:trPr>
          <w:trHeight w:val="28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6F882F6C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lastRenderedPageBreak/>
              <w:t>Fecha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56902AD5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Estanque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73C81D18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Registro de temperatura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BB9"/>
          </w:tcPr>
          <w:p w14:paraId="5F111B40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Diferencia de registro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2E4F5811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Acción correctiva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34F25AA5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Empresa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508C36F2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Responsable</w:t>
            </w:r>
          </w:p>
        </w:tc>
      </w:tr>
      <w:tr w:rsidR="00332F25" w:rsidRPr="001D183B" w14:paraId="7DFEBE6E" w14:textId="77777777" w:rsidTr="00332F25">
        <w:trPr>
          <w:trHeight w:val="52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513E188E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5640D05C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s-CL"/>
              </w:rPr>
              <w:t>(Indique código corto)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0F862BEC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Termómetro estanque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294FAFB0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Termómetro patrón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</w:tcPr>
          <w:p w14:paraId="7113BA31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1CDAE00A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(Describa acción, si aplica)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vAlign w:val="center"/>
            <w:hideMark/>
          </w:tcPr>
          <w:p w14:paraId="13D1AB63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(si aplica)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hideMark/>
          </w:tcPr>
          <w:p w14:paraId="6DA8C0F1" w14:textId="77777777" w:rsidR="00332F25" w:rsidRPr="00332F25" w:rsidRDefault="00332F25" w:rsidP="005A7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332F25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</w:tr>
      <w:tr w:rsidR="00332F25" w:rsidRPr="001D183B" w14:paraId="2ECEE7EA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C7CE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1200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7AD6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121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E55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DD9C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967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D486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3D990175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3CFB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021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BE3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404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E177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7467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6FDF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22E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2500E0A7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B8A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E902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CF0B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AD64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0DB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76C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6A2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C95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7347134D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73C8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A33C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40B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736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7B04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24B7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EC7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E9CE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44673336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5DB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33EB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F68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28EA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63B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AB5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2C06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793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6D49ECF4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89D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D42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785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ACE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FDE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5FDC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45B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C88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1C72F0B0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442A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DDC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F93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F4A2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BD90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051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6373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205B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561AF093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85F4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C5B1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E9C6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3F39A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52FB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5D7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6432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FDC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41650EC2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C135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C59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E717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4C77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E2A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4C4C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E1B9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A35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198F0DC2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ED5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4D350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B5A16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BD66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D3A8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A6831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BE70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FA52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D183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332F25" w:rsidRPr="001D183B" w14:paraId="44E60D5F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F898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B761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DB10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D82F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5BEE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A86B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83DB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52195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332F25" w:rsidRPr="001D183B" w14:paraId="728AEFED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BD0D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7FEC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125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ADC6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6A08E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3D7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46B1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7853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332F25" w:rsidRPr="001D183B" w14:paraId="730693F0" w14:textId="77777777" w:rsidTr="005A76EF">
        <w:trPr>
          <w:trHeight w:val="56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346E4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372F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E5B47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7BD9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117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7EA8F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E5D58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FDA4D" w14:textId="77777777" w:rsidR="00332F25" w:rsidRPr="001D183B" w:rsidRDefault="00332F25" w:rsidP="005A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01BDD416" w14:textId="44CF4C6A" w:rsidR="00DF5FB5" w:rsidRDefault="00DF5FB5" w:rsidP="00332F25"/>
    <w:p w14:paraId="081D735F" w14:textId="2F997547" w:rsidR="00F74948" w:rsidRDefault="00F74948" w:rsidP="0005713E"/>
    <w:sectPr w:rsidR="00F74948" w:rsidSect="00E87154">
      <w:footerReference w:type="even" r:id="rId10"/>
      <w:footerReference w:type="default" r:id="rId11"/>
      <w:footerReference w:type="first" r:id="rId12"/>
      <w:pgSz w:w="15840" w:h="12240" w:orient="landscape"/>
      <w:pgMar w:top="1701" w:right="851" w:bottom="1134" w:left="851" w:header="0" w:footer="397" w:gutter="0"/>
      <w:pgNumType w:start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A987" w14:textId="77777777" w:rsidR="00D60379" w:rsidRDefault="00D60379" w:rsidP="00927772">
      <w:pPr>
        <w:spacing w:after="0" w:line="240" w:lineRule="auto"/>
      </w:pPr>
      <w:r>
        <w:separator/>
      </w:r>
    </w:p>
  </w:endnote>
  <w:endnote w:type="continuationSeparator" w:id="0">
    <w:p w14:paraId="0B76B852" w14:textId="77777777" w:rsidR="00D60379" w:rsidRDefault="00D60379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0947126"/>
      <w:docPartObj>
        <w:docPartGallery w:val="Page Numbers (Bottom of Page)"/>
        <w:docPartUnique/>
      </w:docPartObj>
    </w:sdtPr>
    <w:sdtContent>
      <w:p w14:paraId="1517208D" w14:textId="447920C4" w:rsidR="00587556" w:rsidRDefault="00587556" w:rsidP="00342A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25463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38F368" w14:textId="77777777" w:rsidR="00587556" w:rsidRDefault="00587556" w:rsidP="005875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D0D0D" w:themeColor="text1" w:themeTint="F2"/>
      </w:rPr>
      <w:id w:val="-1748803029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09D0C4D5" w14:textId="2F28F232" w:rsidR="00342AA1" w:rsidRPr="002B0214" w:rsidRDefault="00342AA1" w:rsidP="00BB21CA">
        <w:pPr>
          <w:pStyle w:val="Piedepgina"/>
          <w:framePr w:wrap="none" w:vAnchor="text" w:hAnchor="margin" w:xAlign="right" w:y="1"/>
          <w:rPr>
            <w:rStyle w:val="Nmerodepgina"/>
            <w:color w:val="FFFFFF" w:themeColor="background1"/>
          </w:rPr>
        </w:pPr>
        <w:r w:rsidRPr="002B0214">
          <w:rPr>
            <w:rStyle w:val="Nmerodepgina"/>
            <w:color w:val="FFFFFF" w:themeColor="background1"/>
          </w:rPr>
          <w:fldChar w:fldCharType="begin"/>
        </w:r>
        <w:r w:rsidRPr="002B0214">
          <w:rPr>
            <w:rStyle w:val="Nmerodepgina"/>
            <w:color w:val="FFFFFF" w:themeColor="background1"/>
          </w:rPr>
          <w:instrText xml:space="preserve"> PAGE </w:instrText>
        </w:r>
        <w:r w:rsidRPr="002B0214">
          <w:rPr>
            <w:rStyle w:val="Nmerodepgina"/>
            <w:color w:val="FFFFFF" w:themeColor="background1"/>
          </w:rPr>
          <w:fldChar w:fldCharType="separate"/>
        </w:r>
        <w:r w:rsidR="00332F25">
          <w:rPr>
            <w:rStyle w:val="Nmerodepgina"/>
            <w:noProof/>
            <w:color w:val="FFFFFF" w:themeColor="background1"/>
          </w:rPr>
          <w:t>1</w:t>
        </w:r>
        <w:r w:rsidRPr="002B0214">
          <w:rPr>
            <w:rStyle w:val="Nmerodepgina"/>
            <w:color w:val="FFFFFF" w:themeColor="background1"/>
          </w:rPr>
          <w:fldChar w:fldCharType="end"/>
        </w:r>
      </w:p>
    </w:sdtContent>
  </w:sdt>
  <w:p w14:paraId="01592174" w14:textId="5A54D864" w:rsidR="002B0214" w:rsidRPr="00A46922" w:rsidRDefault="00A46922" w:rsidP="00A46922">
    <w:pPr>
      <w:pStyle w:val="Piedepgina"/>
      <w:tabs>
        <w:tab w:val="clear" w:pos="4680"/>
        <w:tab w:val="clear" w:pos="9360"/>
      </w:tabs>
      <w:jc w:val="center"/>
      <w:rPr>
        <w:caps/>
      </w:rPr>
    </w:pPr>
    <w:r w:rsidRPr="00A46922">
      <w:rPr>
        <w:caps/>
      </w:rPr>
      <w:t>ESTÁNDAR DE SUSTENTABILIDAD VERSIÓN II PARA PLANTELES LECHEROS</w:t>
    </w:r>
    <w:r w:rsidR="002B0214" w:rsidRPr="00A46922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3650AE6" wp14:editId="6D956112">
          <wp:simplePos x="0" y="0"/>
          <wp:positionH relativeFrom="column">
            <wp:posOffset>-167117</wp:posOffset>
          </wp:positionH>
          <wp:positionV relativeFrom="paragraph">
            <wp:posOffset>-112395</wp:posOffset>
          </wp:positionV>
          <wp:extent cx="369651" cy="380212"/>
          <wp:effectExtent l="0" t="0" r="0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51" cy="3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214" w:rsidRPr="00A46922"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A7C41A8" wp14:editId="00728F76">
          <wp:simplePos x="0" y="0"/>
          <wp:positionH relativeFrom="column">
            <wp:posOffset>8734097</wp:posOffset>
          </wp:positionH>
          <wp:positionV relativeFrom="paragraph">
            <wp:posOffset>-116471</wp:posOffset>
          </wp:positionV>
          <wp:extent cx="419100" cy="4191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A747C" w14:textId="4207B8B5" w:rsidR="00927772" w:rsidRPr="00342AA1" w:rsidRDefault="00342AA1" w:rsidP="002B0214">
    <w:pPr>
      <w:pStyle w:val="Piedepgina"/>
      <w:tabs>
        <w:tab w:val="clear" w:pos="4680"/>
        <w:tab w:val="clear" w:pos="9360"/>
      </w:tabs>
      <w:ind w:right="360"/>
      <w:rPr>
        <w:caps/>
        <w:color w:val="3B3838" w:themeColor="background2" w:themeShade="40"/>
      </w:rPr>
    </w:pPr>
    <w:r>
      <w:rPr>
        <w:caps/>
        <w:color w:val="3B3838" w:themeColor="background2" w:themeShade="4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A49" w14:textId="59A919BD" w:rsidR="007F7008" w:rsidRDefault="00A46922" w:rsidP="007F7008">
    <w:pPr>
      <w:pStyle w:val="Piedepgina"/>
      <w:jc w:val="center"/>
    </w:pPr>
    <w:r w:rsidRPr="00A46922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6C82" w14:textId="77777777" w:rsidR="00D60379" w:rsidRDefault="00D60379" w:rsidP="00927772">
      <w:pPr>
        <w:spacing w:after="0" w:line="240" w:lineRule="auto"/>
      </w:pPr>
      <w:r>
        <w:separator/>
      </w:r>
    </w:p>
  </w:footnote>
  <w:footnote w:type="continuationSeparator" w:id="0">
    <w:p w14:paraId="3B1C2D29" w14:textId="77777777" w:rsidR="00D60379" w:rsidRDefault="00D60379" w:rsidP="0092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1B00"/>
    <w:multiLevelType w:val="hybridMultilevel"/>
    <w:tmpl w:val="EC760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1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CL" w:vendorID="64" w:dllVersion="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6"/>
    <w:rsid w:val="00020CE0"/>
    <w:rsid w:val="00025CCA"/>
    <w:rsid w:val="0005713E"/>
    <w:rsid w:val="000E7EE9"/>
    <w:rsid w:val="00135F8E"/>
    <w:rsid w:val="00170558"/>
    <w:rsid w:val="00187B3C"/>
    <w:rsid w:val="002217DF"/>
    <w:rsid w:val="00252167"/>
    <w:rsid w:val="002A5117"/>
    <w:rsid w:val="002B0214"/>
    <w:rsid w:val="002B35B0"/>
    <w:rsid w:val="002B7269"/>
    <w:rsid w:val="003119D5"/>
    <w:rsid w:val="00325463"/>
    <w:rsid w:val="0032798D"/>
    <w:rsid w:val="00332F25"/>
    <w:rsid w:val="00342AA1"/>
    <w:rsid w:val="00377A91"/>
    <w:rsid w:val="003B6912"/>
    <w:rsid w:val="003D0EE5"/>
    <w:rsid w:val="00400ECC"/>
    <w:rsid w:val="004547FB"/>
    <w:rsid w:val="004A3DCA"/>
    <w:rsid w:val="004F76C0"/>
    <w:rsid w:val="0058420F"/>
    <w:rsid w:val="00587556"/>
    <w:rsid w:val="00675BD5"/>
    <w:rsid w:val="00675D3F"/>
    <w:rsid w:val="006859A8"/>
    <w:rsid w:val="006C46B5"/>
    <w:rsid w:val="00741791"/>
    <w:rsid w:val="00770749"/>
    <w:rsid w:val="007B1B27"/>
    <w:rsid w:val="007D2634"/>
    <w:rsid w:val="007F7008"/>
    <w:rsid w:val="00844C65"/>
    <w:rsid w:val="008712B4"/>
    <w:rsid w:val="00873271"/>
    <w:rsid w:val="008975FC"/>
    <w:rsid w:val="008C7851"/>
    <w:rsid w:val="008D2A8F"/>
    <w:rsid w:val="008D508F"/>
    <w:rsid w:val="008E6CEA"/>
    <w:rsid w:val="00922C61"/>
    <w:rsid w:val="00927772"/>
    <w:rsid w:val="00A00F44"/>
    <w:rsid w:val="00A024B9"/>
    <w:rsid w:val="00A45403"/>
    <w:rsid w:val="00A46922"/>
    <w:rsid w:val="00A53077"/>
    <w:rsid w:val="00AD5571"/>
    <w:rsid w:val="00AF271A"/>
    <w:rsid w:val="00B0004A"/>
    <w:rsid w:val="00B00609"/>
    <w:rsid w:val="00B30261"/>
    <w:rsid w:val="00B636E0"/>
    <w:rsid w:val="00BC3BBF"/>
    <w:rsid w:val="00C21F2C"/>
    <w:rsid w:val="00C249FA"/>
    <w:rsid w:val="00CA22AE"/>
    <w:rsid w:val="00CB07E5"/>
    <w:rsid w:val="00CD6E1E"/>
    <w:rsid w:val="00D065D2"/>
    <w:rsid w:val="00D4072C"/>
    <w:rsid w:val="00D41885"/>
    <w:rsid w:val="00D60379"/>
    <w:rsid w:val="00D85ADD"/>
    <w:rsid w:val="00D878C3"/>
    <w:rsid w:val="00DC5F4F"/>
    <w:rsid w:val="00DF2B0A"/>
    <w:rsid w:val="00DF5FB5"/>
    <w:rsid w:val="00E02300"/>
    <w:rsid w:val="00E550E1"/>
    <w:rsid w:val="00E87154"/>
    <w:rsid w:val="00E912DC"/>
    <w:rsid w:val="00EE6088"/>
    <w:rsid w:val="00F6404D"/>
    <w:rsid w:val="00F71762"/>
    <w:rsid w:val="00F72FA6"/>
    <w:rsid w:val="00F74948"/>
    <w:rsid w:val="00FA0C21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2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  <w:style w:type="paragraph" w:styleId="Prrafodelista">
    <w:name w:val="List Paragraph"/>
    <w:basedOn w:val="Normal"/>
    <w:uiPriority w:val="34"/>
    <w:qFormat/>
    <w:rsid w:val="008D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399EA-9F92-4C4A-ACA2-D8D43028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 PARA PREDIOS LECHEROS | REGISTRO DE MANEJO AGRONÓMICO</dc:creator>
  <cp:keywords/>
  <dc:description/>
  <cp:lastModifiedBy>Carlos Pérez</cp:lastModifiedBy>
  <cp:revision>6</cp:revision>
  <cp:lastPrinted>2026-01-20T14:47:00Z</cp:lastPrinted>
  <dcterms:created xsi:type="dcterms:W3CDTF">2022-06-10T14:54:00Z</dcterms:created>
  <dcterms:modified xsi:type="dcterms:W3CDTF">2026-01-20T14:47:00Z</dcterms:modified>
</cp:coreProperties>
</file>