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2BDDA" w14:textId="53BC7537" w:rsidR="00D06B1D" w:rsidRDefault="00EB2455" w:rsidP="00A32B2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9DD64E5" wp14:editId="5C6E4418">
                <wp:simplePos x="0" y="0"/>
                <wp:positionH relativeFrom="column">
                  <wp:posOffset>-503443</wp:posOffset>
                </wp:positionH>
                <wp:positionV relativeFrom="paragraph">
                  <wp:posOffset>1362149</wp:posOffset>
                </wp:positionV>
                <wp:extent cx="8882380" cy="1795780"/>
                <wp:effectExtent l="0" t="0" r="0" b="0"/>
                <wp:wrapTight wrapText="bothSides">
                  <wp:wrapPolygon edited="0">
                    <wp:start x="0" y="0"/>
                    <wp:lineTo x="0" y="21386"/>
                    <wp:lineTo x="21557" y="21386"/>
                    <wp:lineTo x="21557" y="0"/>
                    <wp:lineTo x="0" y="0"/>
                  </wp:wrapPolygon>
                </wp:wrapTight>
                <wp:docPr id="2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18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380" cy="179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B5BA8" w14:textId="77777777" w:rsidR="00EB2455" w:rsidRPr="00F71762" w:rsidRDefault="00EB2455" w:rsidP="00EB2455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71762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Este insumo de apoyo le ayudará a registrar los manejos de los distintos sectores o potreros del predio lechero y abordar los siguientes aspectos del Estándar:</w:t>
                            </w:r>
                          </w:p>
                          <w:p w14:paraId="16F7E698" w14:textId="3F6D07C2" w:rsidR="00EB2455" w:rsidRPr="00F71762" w:rsidRDefault="00EB2455" w:rsidP="00EB24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71762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Tema</w:t>
                            </w:r>
                            <w:r w:rsidRPr="00F71762">
                              <w:rPr>
                                <w:rFonts w:ascii="Arial" w:hAnsi="Wingdings 3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sym w:font="Wingdings 3" w:char="F084"/>
                            </w:r>
                            <w:r w:rsidRPr="00F71762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Suelo</w:t>
                            </w:r>
                          </w:p>
                          <w:p w14:paraId="3F560F4A" w14:textId="6A761A8D" w:rsidR="00EB2455" w:rsidRPr="00F71762" w:rsidRDefault="00EB2455" w:rsidP="00EB24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71762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Acciones</w:t>
                            </w:r>
                            <w:r w:rsidRPr="00F71762">
                              <w:rPr>
                                <w:rFonts w:ascii="Arial" w:hAnsi="Wingdings 3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sym w:font="Wingdings 3" w:char="F084"/>
                            </w:r>
                            <w:r w:rsidRPr="00F71762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7F7C" w:rsidRPr="00057F7C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50, 51, 52, 53, 101, 102, 103</w:t>
                            </w:r>
                          </w:p>
                          <w:p w14:paraId="63955AF4" w14:textId="77777777" w:rsidR="00EB2455" w:rsidRPr="00F71762" w:rsidRDefault="00EB2455" w:rsidP="00EB24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71762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Principios</w:t>
                            </w:r>
                            <w:r w:rsidRPr="00F71762">
                              <w:rPr>
                                <w:rFonts w:ascii="Arial" w:hAnsi="Wingdings 3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sym w:font="Wingdings 3" w:char="F084"/>
                            </w:r>
                            <w:r w:rsidRPr="00F71762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1762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Gestionar la fertilidad del suelo en forma sustentable, prevenir y mitigar la compactación de los suelos y gestionar el suelo en forma sustentable.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D64E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39.65pt;margin-top:107.25pt;width:699.4pt;height:141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" fillcolor="white [3201]" stroked="f">
                <v:textbox>
                  <w:txbxContent>
                    <w:p w14:paraId="05FB5BA8" w14:textId="77777777" w:rsidR="00EB2455" w:rsidRPr="00F71762" w:rsidRDefault="00EB2455" w:rsidP="00EB2455">
                      <w:pP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71762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Este insumo de apoyo le ayudará a registrar los manejos de los distintos sectores o potreros del predio lechero y abordar los siguientes aspectos del Estándar:</w:t>
                      </w:r>
                    </w:p>
                    <w:p w14:paraId="16F7E698" w14:textId="3F6D07C2" w:rsidR="00EB2455" w:rsidRPr="00F71762" w:rsidRDefault="00EB2455" w:rsidP="00EB2455">
                      <w:pPr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71762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Tema</w:t>
                      </w:r>
                      <w:r w:rsidRPr="00F71762">
                        <w:rPr>
                          <w:rFonts w:ascii="Arial" w:hAnsi="Wingdings 3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sym w:font="Wingdings 3" w:char="F084"/>
                      </w:r>
                      <w:r w:rsidRPr="00F71762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 xml:space="preserve"> Suelo</w:t>
                      </w:r>
                    </w:p>
                    <w:p w14:paraId="3F560F4A" w14:textId="6A761A8D" w:rsidR="00EB2455" w:rsidRPr="00F71762" w:rsidRDefault="00EB2455" w:rsidP="00EB2455">
                      <w:pPr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71762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Acciones</w:t>
                      </w:r>
                      <w:r w:rsidRPr="00F71762">
                        <w:rPr>
                          <w:rFonts w:ascii="Arial" w:hAnsi="Wingdings 3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sym w:font="Wingdings 3" w:char="F084"/>
                      </w:r>
                      <w:r w:rsidRPr="00F71762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="00057F7C" w:rsidRPr="00057F7C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50, 51, 52, 53, 101, 102, 103</w:t>
                      </w:r>
                    </w:p>
                    <w:p w14:paraId="63955AF4" w14:textId="77777777" w:rsidR="00EB2455" w:rsidRPr="00F71762" w:rsidRDefault="00EB2455" w:rsidP="00EB2455">
                      <w:pPr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71762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Principios</w:t>
                      </w:r>
                      <w:r w:rsidRPr="00F71762">
                        <w:rPr>
                          <w:rFonts w:ascii="Arial" w:hAnsi="Wingdings 3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sym w:font="Wingdings 3" w:char="F084"/>
                      </w:r>
                      <w:r w:rsidRPr="00F71762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F71762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Gestionar la fertilidad del suelo en forma sustentable, prevenir y mitigar la compactación de los suelos y gestionar el suelo en forma sustentable.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B1D">
        <w:rPr>
          <w:noProof/>
        </w:rPr>
        <w:drawing>
          <wp:anchor distT="0" distB="0" distL="114300" distR="114300" simplePos="0" relativeHeight="251674624" behindDoc="0" locked="0" layoutInCell="1" allowOverlap="1" wp14:anchorId="05155CC7" wp14:editId="13698FC0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10083800" cy="1097280"/>
            <wp:effectExtent l="0" t="0" r="0" b="7620"/>
            <wp:wrapSquare wrapText="bothSides"/>
            <wp:docPr id="1593733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margin" w:tblpY="3511"/>
        <w:tblW w:w="0" w:type="auto"/>
        <w:tblBorders>
          <w:top w:val="single" w:sz="4" w:space="0" w:color="3B3838" w:themeColor="background2" w:themeShade="40"/>
          <w:left w:val="single" w:sz="4" w:space="0" w:color="3B3838" w:themeColor="background2" w:themeShade="40"/>
          <w:bottom w:val="single" w:sz="4" w:space="0" w:color="3B3838" w:themeColor="background2" w:themeShade="40"/>
          <w:right w:val="single" w:sz="4" w:space="0" w:color="3B3838" w:themeColor="background2" w:themeShade="40"/>
          <w:insideH w:val="single" w:sz="4" w:space="0" w:color="3B3838" w:themeColor="background2" w:themeShade="40"/>
          <w:insideV w:val="single" w:sz="4" w:space="0" w:color="3B3838" w:themeColor="background2" w:themeShade="40"/>
        </w:tblBorders>
        <w:tblLook w:val="04A0" w:firstRow="1" w:lastRow="0" w:firstColumn="1" w:lastColumn="0" w:noHBand="0" w:noVBand="1"/>
      </w:tblPr>
      <w:tblGrid>
        <w:gridCol w:w="12469"/>
      </w:tblGrid>
      <w:tr w:rsidR="00EB2455" w14:paraId="43A20469" w14:textId="77777777" w:rsidTr="00EB2455">
        <w:trPr>
          <w:trHeight w:val="696"/>
        </w:trPr>
        <w:tc>
          <w:tcPr>
            <w:tcW w:w="12469" w:type="dxa"/>
            <w:vAlign w:val="center"/>
          </w:tcPr>
          <w:p w14:paraId="37F16AFC" w14:textId="77777777" w:rsidR="00EB2455" w:rsidRPr="00F71762" w:rsidRDefault="00EB2455" w:rsidP="00EB2455">
            <w:pPr>
              <w:jc w:val="center"/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32"/>
                <w:szCs w:val="32"/>
              </w:rPr>
            </w:pPr>
            <w:r w:rsidRPr="00F71762"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32"/>
                <w:szCs w:val="32"/>
              </w:rPr>
              <w:t>NOTA TÉCNICA</w:t>
            </w:r>
          </w:p>
        </w:tc>
      </w:tr>
      <w:tr w:rsidR="00EB2455" w14:paraId="68235FF7" w14:textId="77777777" w:rsidTr="00D06B1D">
        <w:trPr>
          <w:trHeight w:val="839"/>
        </w:trPr>
        <w:tc>
          <w:tcPr>
            <w:tcW w:w="12469" w:type="dxa"/>
          </w:tcPr>
          <w:p w14:paraId="39901932" w14:textId="77777777" w:rsidR="00EB2455" w:rsidRPr="00F71762" w:rsidRDefault="00EB2455" w:rsidP="00EB2455">
            <w:pPr>
              <w:rPr>
                <w:color w:val="0D0D0D" w:themeColor="text1" w:themeTint="F2"/>
              </w:rPr>
            </w:pPr>
            <w:r w:rsidRPr="00F7176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612135" wp14:editId="6543E277">
                      <wp:simplePos x="0" y="0"/>
                      <wp:positionH relativeFrom="column">
                        <wp:posOffset>283015</wp:posOffset>
                      </wp:positionH>
                      <wp:positionV relativeFrom="paragraph">
                        <wp:posOffset>133350</wp:posOffset>
                      </wp:positionV>
                      <wp:extent cx="2560320" cy="380365"/>
                      <wp:effectExtent l="0" t="0" r="5080" b="635"/>
                      <wp:wrapNone/>
                      <wp:docPr id="44" name="TextBox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0320" cy="380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D3A1B" w14:textId="77777777" w:rsidR="00EB2455" w:rsidRPr="00BC3BBF" w:rsidRDefault="00EB2455" w:rsidP="00EB2455">
                                  <w:pPr>
                                    <w:textAlignment w:val="baseline"/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sz w:val="28"/>
                                      <w:szCs w:val="28"/>
                                    </w:rPr>
                                  </w:pPr>
                                  <w:r w:rsidRPr="00BC3BBF"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sz w:val="28"/>
                                      <w:szCs w:val="28"/>
                                    </w:rPr>
                                    <w:t>Aporte de un nutriente (kg/ha)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12135" id="TextBox 13" o:spid="_x0000_s1027" type="#_x0000_t202" style="position:absolute;margin-left:22.3pt;margin-top:10.5pt;width:201.6pt;height:2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" fillcolor="white [3201]" stroked="f">
                      <v:textbox>
                        <w:txbxContent>
                          <w:p w14:paraId="249D3A1B" w14:textId="77777777" w:rsidR="00EB2455" w:rsidRPr="00BC3BBF" w:rsidRDefault="00EB2455" w:rsidP="00EB2455">
                            <w:pPr>
                              <w:textAlignment w:val="baseline"/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sz w:val="28"/>
                                <w:szCs w:val="28"/>
                              </w:rPr>
                            </w:pPr>
                            <w:r w:rsidRPr="00BC3BBF"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sz w:val="28"/>
                                <w:szCs w:val="28"/>
                              </w:rPr>
                              <w:t>Aporte de un nutriente (kg/ha)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176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53E4F1" wp14:editId="4582D91A">
                      <wp:simplePos x="0" y="0"/>
                      <wp:positionH relativeFrom="column">
                        <wp:posOffset>2938926</wp:posOffset>
                      </wp:positionH>
                      <wp:positionV relativeFrom="paragraph">
                        <wp:posOffset>133985</wp:posOffset>
                      </wp:positionV>
                      <wp:extent cx="4112895" cy="393065"/>
                      <wp:effectExtent l="0" t="0" r="0" b="0"/>
                      <wp:wrapNone/>
                      <wp:docPr id="46" name="TextBox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2895" cy="393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ECAEBBC" w14:textId="77777777" w:rsidR="00EB2455" w:rsidRPr="00F71762" w:rsidRDefault="00EB2455" w:rsidP="00EB2455">
                                  <w:p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 =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Dosis fertilizante 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hAnsi="Arial" w:cs="Arial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hAnsi="Arial" w:cs="Arial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ha</m:t>
                                        </m:r>
                                      </m:den>
                                    </m:f>
                                  </m:oMath>
                                  <w:r w:rsidRPr="00F71762">
                                    <w:rPr>
                                      <w:rFonts w:ascii="Arial" w:hAnsi="Arial" w:cs="Arial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  <m:oMath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hAnsi="Arial" w:cs="Arial"/>
                                        <w:color w:val="0D0D0D" w:themeColor="text1" w:themeTint="F2"/>
                                        <w:sz w:val="28"/>
                                        <w:szCs w:val="28"/>
                                      </w:rPr>
                                      <m:t> × 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hAnsi="Arial" w:cs="Arial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Contenido de nutriente (% )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hAnsi="Arial" w:cs="Arial"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F71762">
                                    <w:rPr>
                                      <w:rFonts w:ascii="Arial" w:hAnsi="Arial" w:cs="Arial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3E4F1" id="TextBox 16" o:spid="_x0000_s1028" type="#_x0000_t202" style="position:absolute;margin-left:231.4pt;margin-top:10.55pt;width:323.85pt;height:30.9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" filled="f" stroked="f">
                      <v:textbox inset="0,0,0,0">
                        <w:txbxContent>
                          <w:p w14:paraId="3ECAEBBC" w14:textId="77777777" w:rsidR="00EB2455" w:rsidRPr="00F71762" w:rsidRDefault="00EB2455" w:rsidP="00EB2455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 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Dosis fertilizante 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D0D0D" w:themeColor="text1" w:themeTint="F2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hAnsi="Arial" w:cs="Arial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hAnsi="Arial" w:cs="Arial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ha</m:t>
                                  </m:r>
                                </m:den>
                              </m:f>
                            </m:oMath>
                            <w:r w:rsidRPr="00F71762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)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Arial" w:hAnsi="Arial" w:cs="Arial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m:t> × 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D0D0D" w:themeColor="text1" w:themeTint="F2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hAnsi="Arial" w:cs="Arial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Contenido de nutriente (% )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hAnsi="Arial" w:cs="Arial"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F71762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B2455" w14:paraId="2601E6AF" w14:textId="77777777" w:rsidTr="00EB2455">
        <w:trPr>
          <w:trHeight w:val="980"/>
        </w:trPr>
        <w:tc>
          <w:tcPr>
            <w:tcW w:w="12469" w:type="dxa"/>
          </w:tcPr>
          <w:p w14:paraId="3025678A" w14:textId="77777777" w:rsidR="00EB2455" w:rsidRPr="00F71762" w:rsidRDefault="00EB2455" w:rsidP="00EB2455">
            <w:pPr>
              <w:rPr>
                <w:color w:val="0D0D0D" w:themeColor="text1" w:themeTint="F2"/>
              </w:rPr>
            </w:pPr>
            <w:r w:rsidRPr="00F7176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CF957C" wp14:editId="01A68420">
                      <wp:simplePos x="0" y="0"/>
                      <wp:positionH relativeFrom="column">
                        <wp:posOffset>2336898</wp:posOffset>
                      </wp:positionH>
                      <wp:positionV relativeFrom="paragraph">
                        <wp:posOffset>174772</wp:posOffset>
                      </wp:positionV>
                      <wp:extent cx="4647320" cy="342265"/>
                      <wp:effectExtent l="0" t="0" r="1270" b="635"/>
                      <wp:wrapNone/>
                      <wp:docPr id="47" name="TextBox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7320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9C2618B" w14:textId="77777777" w:rsidR="00EB2455" w:rsidRPr="00BC3BBF" w:rsidRDefault="00EB2455" w:rsidP="00EB2455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 w:cs="Arial"/>
                                        <w:color w:val="3B3838" w:themeColor="background2" w:themeShade="40"/>
                                        <w:sz w:val="28"/>
                                        <w:szCs w:val="28"/>
                                      </w:rPr>
                                      <m:t> 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3B3838" w:themeColor="background2" w:themeShade="40"/>
                                        <w:sz w:val="28"/>
                                        <w:szCs w:val="28"/>
                                      </w:rPr>
                                      <m:t> 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iCs/>
                                            <w:color w:val="3B3838" w:themeColor="background2" w:themeShade="40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hAnsi="Arial" w:cs="Arial"/>
                                            <w:color w:val="3B3838" w:themeColor="background2" w:themeShade="40"/>
                                            <w:sz w:val="28"/>
                                            <w:szCs w:val="28"/>
                                          </w:rPr>
                                          <m:t>pH a alcanzar - pH actual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hAnsi="Arial" w:cs="Arial"/>
                                            <w:color w:val="3B3838" w:themeColor="background2" w:themeShade="40"/>
                                            <w:sz w:val="28"/>
                                            <w:szCs w:val="28"/>
                                          </w:rPr>
                                          <m:t>Capacidad tampón del suelo</m:t>
                                        </m:r>
                                      </m:den>
                                    </m:f>
                                  </m:oMath>
                                  <w:r w:rsidRPr="00BC3BBF"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vertOverflow="clip" horzOverflow="clip" wrap="square" lIns="0" tIns="0" rIns="0" bIns="0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F957C" id="TextBox 18" o:spid="_x0000_s1029" type="#_x0000_t202" style="position:absolute;margin-left:184pt;margin-top:13.75pt;width:365.95pt;height:2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" filled="f" stroked="f">
                      <v:textbox inset="0,0,0,0">
                        <w:txbxContent>
                          <w:p w14:paraId="09C2618B" w14:textId="77777777" w:rsidR="00EB2455" w:rsidRPr="00BC3BBF" w:rsidRDefault="00EB2455" w:rsidP="00EB245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Arial"/>
                                  <w:color w:val="3B3838" w:themeColor="background2" w:themeShade="40"/>
                                  <w:sz w:val="28"/>
                                  <w:szCs w:val="28"/>
                                </w:rPr>
                                <m:t> 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3B3838" w:themeColor="background2" w:themeShade="40"/>
                                  <w:sz w:val="28"/>
                                  <w:szCs w:val="28"/>
                                </w:rPr>
                                <m:t> 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iCs/>
                                      <w:color w:val="3B3838" w:themeColor="background2" w:themeShade="40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  <m:t>pH a alcanzar - pH actual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  <m:t>Capacidad tampón del suelo</m:t>
                                  </m:r>
                                </m:den>
                              </m:f>
                            </m:oMath>
                            <w:r w:rsidRPr="00BC3BBF">
                              <w:rPr>
                                <w:rFonts w:ascii="Arial" w:hAnsi="Arial" w:cs="Arial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176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277D70" wp14:editId="42042C46">
                      <wp:simplePos x="0" y="0"/>
                      <wp:positionH relativeFrom="column">
                        <wp:posOffset>283014</wp:posOffset>
                      </wp:positionH>
                      <wp:positionV relativeFrom="paragraph">
                        <wp:posOffset>174771</wp:posOffset>
                      </wp:positionV>
                      <wp:extent cx="1927273" cy="342265"/>
                      <wp:effectExtent l="0" t="0" r="3175" b="635"/>
                      <wp:wrapNone/>
                      <wp:docPr id="49" name="TextBox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7273" cy="342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24C799" w14:textId="77777777" w:rsidR="00EB2455" w:rsidRPr="00BC3BBF" w:rsidRDefault="00EB2455" w:rsidP="00EB2455">
                                  <w:pPr>
                                    <w:textAlignment w:val="baseline"/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sz w:val="28"/>
                                      <w:szCs w:val="28"/>
                                    </w:rPr>
                                  </w:pPr>
                                  <w:r w:rsidRPr="00BC3BBF"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sz w:val="28"/>
                                      <w:szCs w:val="28"/>
                                    </w:rPr>
                                    <w:t>Dosis CaCO</w:t>
                                  </w:r>
                                  <w:r w:rsidRPr="00BC3BBF"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position w:val="-6"/>
                                      <w:sz w:val="28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  <w:r w:rsidRPr="00BC3BBF"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sz w:val="28"/>
                                      <w:szCs w:val="28"/>
                                    </w:rPr>
                                    <w:t xml:space="preserve"> (ton/ha)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77D70" id="TextBox 20" o:spid="_x0000_s1030" type="#_x0000_t202" style="position:absolute;margin-left:22.3pt;margin-top:13.75pt;width:151.75pt;height:2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" fillcolor="white [3201]" stroked="f">
                      <v:textbox>
                        <w:txbxContent>
                          <w:p w14:paraId="0124C799" w14:textId="77777777" w:rsidR="00EB2455" w:rsidRPr="00BC3BBF" w:rsidRDefault="00EB2455" w:rsidP="00EB2455">
                            <w:pPr>
                              <w:textAlignment w:val="baseline"/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sz w:val="28"/>
                                <w:szCs w:val="28"/>
                              </w:rPr>
                            </w:pPr>
                            <w:r w:rsidRPr="00BC3BBF"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sz w:val="28"/>
                                <w:szCs w:val="28"/>
                              </w:rPr>
                              <w:t>Dosis CaCO</w:t>
                            </w:r>
                            <w:r w:rsidRPr="00BC3BBF"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position w:val="-6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BC3BBF"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sz w:val="28"/>
                                <w:szCs w:val="28"/>
                              </w:rPr>
                              <w:t xml:space="preserve"> (ton/ha)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B2455" w14:paraId="1D695150" w14:textId="77777777" w:rsidTr="00EB2455">
        <w:trPr>
          <w:trHeight w:val="991"/>
        </w:trPr>
        <w:tc>
          <w:tcPr>
            <w:tcW w:w="12469" w:type="dxa"/>
          </w:tcPr>
          <w:p w14:paraId="31FBA157" w14:textId="77777777" w:rsidR="00EB2455" w:rsidRPr="00F71762" w:rsidRDefault="00EB2455" w:rsidP="00EB2455">
            <w:pPr>
              <w:rPr>
                <w:color w:val="0D0D0D" w:themeColor="text1" w:themeTint="F2"/>
              </w:rPr>
            </w:pPr>
            <w:r w:rsidRPr="00F7176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233EBD" wp14:editId="242AB32D">
                      <wp:simplePos x="0" y="0"/>
                      <wp:positionH relativeFrom="column">
                        <wp:posOffset>279937</wp:posOffset>
                      </wp:positionH>
                      <wp:positionV relativeFrom="paragraph">
                        <wp:posOffset>136525</wp:posOffset>
                      </wp:positionV>
                      <wp:extent cx="2813050" cy="318135"/>
                      <wp:effectExtent l="0" t="0" r="6350" b="0"/>
                      <wp:wrapNone/>
                      <wp:docPr id="50" name="TextBox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0" cy="318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9F199" w14:textId="77777777" w:rsidR="00EB2455" w:rsidRPr="00BC3BBF" w:rsidRDefault="00EB2455" w:rsidP="00EB2455">
                                  <w:pPr>
                                    <w:textAlignment w:val="baseline"/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sz w:val="28"/>
                                      <w:szCs w:val="28"/>
                                    </w:rPr>
                                  </w:pPr>
                                  <w:r w:rsidRPr="00BC3BBF"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sz w:val="28"/>
                                      <w:szCs w:val="28"/>
                                    </w:rPr>
                                    <w:t>Dosis material encalante (ton/ha)</w:t>
                                  </w:r>
                                </w:p>
                                <w:p w14:paraId="4786838D" w14:textId="77777777" w:rsidR="00EB2455" w:rsidRPr="00BC3BBF" w:rsidRDefault="00EB2455" w:rsidP="00EB2455">
                                  <w:pPr>
                                    <w:textAlignment w:val="baseline"/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sz w:val="28"/>
                                      <w:szCs w:val="28"/>
                                    </w:rPr>
                                  </w:pPr>
                                  <w:r w:rsidRPr="00BC3BBF"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kern w:val="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233EBD" id="TextBox 21" o:spid="_x0000_s1031" type="#_x0000_t202" style="position:absolute;margin-left:22.05pt;margin-top:10.75pt;width:221.5pt;height:25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" fillcolor="white [3201]" stroked="f">
                      <v:textbox>
                        <w:txbxContent>
                          <w:p w14:paraId="7B09F199" w14:textId="77777777" w:rsidR="00EB2455" w:rsidRPr="00BC3BBF" w:rsidRDefault="00EB2455" w:rsidP="00EB2455">
                            <w:pPr>
                              <w:textAlignment w:val="baseline"/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sz w:val="28"/>
                                <w:szCs w:val="28"/>
                              </w:rPr>
                            </w:pPr>
                            <w:r w:rsidRPr="00BC3BBF"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sz w:val="28"/>
                                <w:szCs w:val="28"/>
                              </w:rPr>
                              <w:t>Dosis material encalante (ton/ha)</w:t>
                            </w:r>
                          </w:p>
                          <w:p w14:paraId="4786838D" w14:textId="77777777" w:rsidR="00EB2455" w:rsidRPr="00BC3BBF" w:rsidRDefault="00EB2455" w:rsidP="00EB2455">
                            <w:pPr>
                              <w:textAlignment w:val="baseline"/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sz w:val="28"/>
                                <w:szCs w:val="28"/>
                              </w:rPr>
                            </w:pPr>
                            <w:r w:rsidRPr="00BC3BBF">
                              <w:rPr>
                                <w:rFonts w:ascii="Arial" w:hAnsi="Arial" w:cs="Arial"/>
                                <w:color w:val="3B3838" w:themeColor="background2" w:themeShade="40"/>
                                <w:kern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176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288903" wp14:editId="4F1CEC64">
                      <wp:simplePos x="0" y="0"/>
                      <wp:positionH relativeFrom="column">
                        <wp:posOffset>3172948</wp:posOffset>
                      </wp:positionH>
                      <wp:positionV relativeFrom="paragraph">
                        <wp:posOffset>130908</wp:posOffset>
                      </wp:positionV>
                      <wp:extent cx="3106776" cy="315866"/>
                      <wp:effectExtent l="0" t="0" r="0" b="0"/>
                      <wp:wrapNone/>
                      <wp:docPr id="48" name="TextBox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6776" cy="315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E719F1A" w14:textId="77777777" w:rsidR="00EB2455" w:rsidRPr="00BC3BBF" w:rsidRDefault="00EB2455" w:rsidP="00EB2455">
                                  <w:p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3B3838" w:themeColor="background2" w:themeShade="4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3B3838" w:themeColor="background2" w:themeShade="40"/>
                                        <w:sz w:val="28"/>
                                        <w:szCs w:val="28"/>
                                      </w:rPr>
                                      <m:t> 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3B3838" w:themeColor="background2" w:themeShade="40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hAnsi="Arial" w:cs="Arial"/>
                                            <w:color w:val="3B3838" w:themeColor="background2" w:themeShade="40"/>
                                            <w:sz w:val="28"/>
                                            <w:szCs w:val="28"/>
                                          </w:rPr>
                                          <m:t>dosis calculada de CaCO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hAnsi="Arial" w:cs="Arial"/>
                                            <w:color w:val="3B3838" w:themeColor="background2" w:themeShade="40"/>
                                            <w:position w:val="-6"/>
                                            <w:sz w:val="28"/>
                                            <w:szCs w:val="28"/>
                                            <w:vertAlign w:val="subscript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hAnsi="Arial" w:cs="Arial"/>
                                            <w:color w:val="3B3838" w:themeColor="background2" w:themeShade="40"/>
                                            <w:sz w:val="28"/>
                                            <w:szCs w:val="28"/>
                                          </w:rPr>
                                          <m:t>% equivalencia 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eastAsia="Cambria Math" w:hAnsi="Cambria Math" w:cs="Arial"/>
                                            <w:color w:val="3B3838" w:themeColor="background2" w:themeShade="40"/>
                                            <w:sz w:val="28"/>
                                            <w:szCs w:val="28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Arial" w:eastAsia="Cambria Math" w:hAnsi="Arial" w:cs="Arial"/>
                                            <w:color w:val="3B3838" w:themeColor="background2" w:themeShade="40"/>
                                            <w:sz w:val="28"/>
                                            <w:szCs w:val="28"/>
                                          </w:rPr>
                                          <m:t> % material seco</m:t>
                                        </m:r>
                                      </m:den>
                                    </m:f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eastAsia="Cambria Math" w:hAnsi="Cambria Math" w:cs="Arial"/>
                                        <w:color w:val="3B3838" w:themeColor="background2" w:themeShade="40"/>
                                        <w:sz w:val="28"/>
                                        <w:szCs w:val="28"/>
                                      </w:rPr>
                                      <m:t>×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Arial" w:eastAsia="Cambria Math" w:hAnsi="Arial" w:cs="Arial"/>
                                        <w:color w:val="3B3838" w:themeColor="background2" w:themeShade="40"/>
                                        <w:sz w:val="28"/>
                                        <w:szCs w:val="28"/>
                                      </w:rPr>
                                      <m:t>100</m:t>
                                    </m:r>
                                  </m:oMath>
                                  <w:r w:rsidRPr="00BC3BBF"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vertOverflow="clip" horzOverflow="clip" wrap="none" lIns="0" tIns="0" rIns="0" bIns="0" rtlCol="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288903" id="TextBox 19" o:spid="_x0000_s1032" type="#_x0000_t202" style="position:absolute;margin-left:249.85pt;margin-top:10.3pt;width:244.65pt;height:24.8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" filled="f" stroked="f">
                      <v:textbox inset="0,0,0,0">
                        <w:txbxContent>
                          <w:p w14:paraId="0E719F1A" w14:textId="77777777" w:rsidR="00EB2455" w:rsidRPr="00BC3BBF" w:rsidRDefault="00EB2455" w:rsidP="00EB2455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3B3838" w:themeColor="background2" w:themeShade="40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3B3838" w:themeColor="background2" w:themeShade="40"/>
                                  <w:sz w:val="28"/>
                                  <w:szCs w:val="28"/>
                                </w:rPr>
                                <m:t> 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3B3838" w:themeColor="background2" w:themeShade="40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  <m:t>dosis calculada de CaCO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position w:val="-6"/>
                                      <w:sz w:val="28"/>
                                      <w:szCs w:val="28"/>
                                      <w:vertAlign w:val="subscript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hAnsi="Arial" w:cs="Arial"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  <m:t>% equivalencia 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eastAsia="Cambria Math" w:hAnsi="Cambria Math" w:cs="Arial"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  <m:t>×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Arial" w:eastAsia="Cambria Math" w:hAnsi="Arial" w:cs="Arial"/>
                                      <w:color w:val="3B3838" w:themeColor="background2" w:themeShade="40"/>
                                      <w:sz w:val="28"/>
                                      <w:szCs w:val="28"/>
                                    </w:rPr>
                                    <m:t> % material seco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w:rPr>
                                  <w:rFonts w:ascii="Arial" w:eastAsia="Cambria Math" w:hAnsi="Cambria Math" w:cs="Arial"/>
                                  <w:color w:val="3B3838" w:themeColor="background2" w:themeShade="40"/>
                                  <w:sz w:val="28"/>
                                  <w:szCs w:val="28"/>
                                </w:rPr>
                                <m:t>×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Arial" w:eastAsia="Cambria Math" w:hAnsi="Arial" w:cs="Arial"/>
                                  <w:color w:val="3B3838" w:themeColor="background2" w:themeShade="40"/>
                                  <w:sz w:val="28"/>
                                  <w:szCs w:val="28"/>
                                </w:rPr>
                                <m:t>100</m:t>
                              </m:r>
                            </m:oMath>
                            <w:r w:rsidRPr="00BC3BBF">
                              <w:rPr>
                                <w:rFonts w:ascii="Arial" w:hAnsi="Arial" w:cs="Arial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175365B" w14:textId="75187C5E" w:rsidR="00A32B29" w:rsidRDefault="00A32B29" w:rsidP="00A32B29"/>
    <w:tbl>
      <w:tblPr>
        <w:tblW w:w="121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1"/>
        <w:gridCol w:w="1710"/>
        <w:gridCol w:w="1710"/>
        <w:gridCol w:w="6"/>
        <w:gridCol w:w="1276"/>
        <w:gridCol w:w="850"/>
        <w:gridCol w:w="1701"/>
        <w:gridCol w:w="1276"/>
        <w:gridCol w:w="1614"/>
      </w:tblGrid>
      <w:tr w:rsidR="00D028D0" w:rsidRPr="00F72FA6" w14:paraId="2FEB1226" w14:textId="77777777" w:rsidTr="00D028D0">
        <w:trPr>
          <w:trHeight w:val="600"/>
        </w:trPr>
        <w:tc>
          <w:tcPr>
            <w:tcW w:w="538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7967F" w14:textId="42854464" w:rsidR="00D028D0" w:rsidRPr="00F03C0E" w:rsidRDefault="00D028D0" w:rsidP="00D02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CL"/>
              </w:rPr>
            </w:pPr>
            <w:r w:rsidRPr="00F03C0E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CL"/>
              </w:rPr>
              <w:lastRenderedPageBreak/>
              <w:t xml:space="preserve">Manejo Agronómico por </w:t>
            </w:r>
            <w:r w:rsidR="00F03C0E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CL"/>
              </w:rPr>
              <w:t>FECHA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5491F" w14:textId="57C25485" w:rsidR="00D028D0" w:rsidRPr="00F03C0E" w:rsidRDefault="00D028D0" w:rsidP="00D02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CL"/>
              </w:rPr>
            </w:pPr>
            <w:r w:rsidRPr="00F03C0E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CL"/>
              </w:rPr>
              <w:t>Predio:</w:t>
            </w:r>
          </w:p>
        </w:tc>
        <w:tc>
          <w:tcPr>
            <w:tcW w:w="54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D8BD82" w14:textId="40013F52" w:rsidR="00D028D0" w:rsidRPr="00D028D0" w:rsidRDefault="00D028D0" w:rsidP="00D028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DF0535"/>
                <w:sz w:val="36"/>
                <w:szCs w:val="36"/>
                <w:lang w:eastAsia="es-CL"/>
              </w:rPr>
            </w:pPr>
            <w:r w:rsidRPr="00D028D0">
              <w:rPr>
                <w:rFonts w:ascii="Calibri" w:eastAsia="Times New Roman" w:hAnsi="Calibri" w:cs="Calibri"/>
                <w:b/>
                <w:bCs/>
                <w:color w:val="DF0535"/>
                <w:sz w:val="36"/>
                <w:szCs w:val="36"/>
                <w:lang w:eastAsia="es-CL"/>
              </w:rPr>
              <w:t> </w:t>
            </w: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A32B29" w:rsidRPr="00F72FA6" w14:paraId="22874B32" w14:textId="77777777" w:rsidTr="00A32B29">
        <w:trPr>
          <w:trHeight w:val="400"/>
        </w:trPr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240130" w14:textId="364C6A6B" w:rsidR="00A32B29" w:rsidRPr="00A32B29" w:rsidRDefault="00D028D0" w:rsidP="00F72F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  <w:t>COORDENADAS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4E6FEB" w14:textId="77777777" w:rsidR="00A32B29" w:rsidRPr="00F72FA6" w:rsidRDefault="00A32B29" w:rsidP="00F72FA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6A644B" w14:textId="09E10B44" w:rsidR="00A32B29" w:rsidRPr="00F72FA6" w:rsidRDefault="00A32B29" w:rsidP="00F72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</w:pPr>
          </w:p>
        </w:tc>
        <w:tc>
          <w:tcPr>
            <w:tcW w:w="21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87047" w14:textId="1B83E93A" w:rsidR="00A32B29" w:rsidRPr="00F72FA6" w:rsidRDefault="00D028D0" w:rsidP="00F72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  <w:t>SUPERFICIE (HA)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680878" w14:textId="77777777" w:rsidR="00A32B29" w:rsidRPr="00F72FA6" w:rsidRDefault="00A32B29" w:rsidP="00F72FA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9B1AC" w14:textId="6DCF780C" w:rsidR="00A32B29" w:rsidRPr="00F72FA6" w:rsidRDefault="00D028D0" w:rsidP="00F72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  <w:t>AÑO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C1D14D" w14:textId="1D561B2A" w:rsidR="00A32B29" w:rsidRPr="00F72FA6" w:rsidRDefault="00A32B29" w:rsidP="00F72F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es-CL"/>
              </w:rPr>
            </w:pPr>
          </w:p>
        </w:tc>
      </w:tr>
    </w:tbl>
    <w:p w14:paraId="0B5CEB1C" w14:textId="2D5D00B3" w:rsidR="00F72FA6" w:rsidRDefault="00F72FA6"/>
    <w:p w14:paraId="63F0A945" w14:textId="229A9888" w:rsidR="007E4570" w:rsidRDefault="007E4570" w:rsidP="007E4570">
      <w:pPr>
        <w:spacing w:after="0" w:line="240" w:lineRule="auto"/>
      </w:pPr>
      <w:r w:rsidRPr="00F72FA6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>Fertilización y enmienda</w:t>
      </w:r>
    </w:p>
    <w:tbl>
      <w:tblPr>
        <w:tblW w:w="1269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8"/>
        <w:gridCol w:w="1787"/>
        <w:gridCol w:w="1936"/>
        <w:gridCol w:w="1915"/>
        <w:gridCol w:w="1282"/>
        <w:gridCol w:w="1868"/>
        <w:gridCol w:w="2138"/>
      </w:tblGrid>
      <w:tr w:rsidR="007E4570" w:rsidRPr="00F72FA6" w14:paraId="499F5980" w14:textId="77777777" w:rsidTr="007A6CF4">
        <w:trPr>
          <w:trHeight w:val="285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4DCCC4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Fecha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40E30E" w14:textId="13F4F93C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Sector/potrero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B53E7C" w14:textId="60060D80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Producto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A2B1F99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 xml:space="preserve">Composición 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2367F07F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Dosis</w:t>
            </w:r>
          </w:p>
        </w:tc>
        <w:tc>
          <w:tcPr>
            <w:tcW w:w="4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820FA7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Cálculos (si aplica)</w:t>
            </w:r>
          </w:p>
        </w:tc>
      </w:tr>
      <w:tr w:rsidR="007E4570" w:rsidRPr="00F72FA6" w14:paraId="50EDD642" w14:textId="77777777" w:rsidTr="007A6CF4">
        <w:trPr>
          <w:trHeight w:val="525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9698E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lang w:eastAsia="es-CL"/>
              </w:rPr>
              <w:t>dd-mm-aaaa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8B7FB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32F33" w14:textId="4B537E15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lang w:eastAsia="es-CL"/>
              </w:rPr>
              <w:t>(Nombre)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867D5D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lang w:eastAsia="es-CL"/>
              </w:rPr>
              <w:t>(N-P-K y otros nutrientes)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8422DA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lang w:eastAsia="es-CL"/>
              </w:rPr>
              <w:t>(kg/ha)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73126F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Aporte de nutrientes</w:t>
            </w:r>
          </w:p>
          <w:p w14:paraId="6D39E104" w14:textId="5F54490B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lang w:eastAsia="es-CL"/>
              </w:rPr>
              <w:t>(kg/ha)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7A5A7A" w14:textId="0EC8AC00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 xml:space="preserve">Enmienda neutralización pH </w:t>
            </w:r>
            <w:r w:rsidRPr="007A6CF4">
              <w:rPr>
                <w:rFonts w:ascii="Calibri" w:eastAsia="Times New Roman" w:hAnsi="Calibri" w:cs="Calibri"/>
                <w:lang w:eastAsia="es-CL"/>
              </w:rPr>
              <w:t>(ton/ha)</w:t>
            </w:r>
          </w:p>
        </w:tc>
      </w:tr>
      <w:tr w:rsidR="007E4570" w:rsidRPr="00F72FA6" w14:paraId="3D2225B1" w14:textId="77777777" w:rsidTr="00D016CB">
        <w:trPr>
          <w:trHeight w:val="510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176F2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16BBC6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CFB02" w14:textId="1856F58C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62E14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129181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4CC57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01493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36996B08" w14:textId="77777777" w:rsidTr="00D016CB">
        <w:trPr>
          <w:trHeight w:val="510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0CCC6B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E95F40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0B0BE6" w14:textId="122E7273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44707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B5B488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B88D7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1D8C3B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14721380" w14:textId="77777777" w:rsidTr="00D016CB">
        <w:trPr>
          <w:trHeight w:val="510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BE334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70B52A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81ECC" w14:textId="05F7D9F1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02814E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7574B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C9670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341764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275BD4E8" w14:textId="77777777" w:rsidTr="00D016CB">
        <w:trPr>
          <w:trHeight w:val="510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2C381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A2A148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F319EF" w14:textId="4EE2D21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6B938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C798D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FF8C0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6D87B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</w:tbl>
    <w:p w14:paraId="6E0EF82D" w14:textId="77777777" w:rsidR="00F72FA6" w:rsidRDefault="00F72FA6" w:rsidP="00F72FA6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s-CL"/>
        </w:rPr>
      </w:pPr>
    </w:p>
    <w:p w14:paraId="61E6AE73" w14:textId="69BF6191" w:rsidR="00F72FA6" w:rsidRPr="00F72FA6" w:rsidRDefault="00F72FA6" w:rsidP="00F72FA6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s-CL"/>
        </w:rPr>
      </w:pPr>
      <w:r w:rsidRPr="00F72FA6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 xml:space="preserve">Siembra / rotación </w:t>
      </w:r>
    </w:p>
    <w:tbl>
      <w:tblPr>
        <w:tblW w:w="1269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843"/>
        <w:gridCol w:w="1701"/>
        <w:gridCol w:w="1701"/>
        <w:gridCol w:w="2693"/>
        <w:gridCol w:w="3055"/>
      </w:tblGrid>
      <w:tr w:rsidR="007E4570" w:rsidRPr="00F72FA6" w14:paraId="148B72CF" w14:textId="77777777" w:rsidTr="007A6CF4">
        <w:trPr>
          <w:trHeight w:val="5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6226B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Fecha</w:t>
            </w:r>
          </w:p>
          <w:p w14:paraId="552F9914" w14:textId="66831778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dd-mm-aaaa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C817E8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  <w:t>Sector/</w:t>
            </w:r>
          </w:p>
          <w:p w14:paraId="7D3357A5" w14:textId="4DDE008E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  <w:t>potrero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07D64" w14:textId="2A752F58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Especie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71DD28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Dosis</w:t>
            </w:r>
          </w:p>
          <w:p w14:paraId="79A73918" w14:textId="30A05B6C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(kg/ha)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8B3737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Método de siembra</w:t>
            </w:r>
          </w:p>
          <w:p w14:paraId="67956391" w14:textId="2DC3E764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(voleo, trompo, siembra máquina, directa)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198EE2" w14:textId="77BAEF73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Observaciones</w:t>
            </w:r>
          </w:p>
        </w:tc>
      </w:tr>
      <w:tr w:rsidR="007E4570" w:rsidRPr="00F72FA6" w14:paraId="4854912E" w14:textId="77777777" w:rsidTr="00D016CB">
        <w:trPr>
          <w:trHeight w:val="28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02898" w14:textId="490AD6BE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E7D578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2E4E" w14:textId="35B647A8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172D11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6CF295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  <w:p w14:paraId="7EE6AF28" w14:textId="4FFD6733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DAA0B7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</w:p>
        </w:tc>
      </w:tr>
      <w:tr w:rsidR="007E4570" w:rsidRPr="00F72FA6" w14:paraId="5ECCAF0A" w14:textId="77777777" w:rsidTr="00D016CB">
        <w:trPr>
          <w:trHeight w:val="45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25F8F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5ED2B7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8E696" w14:textId="54F5237A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22E93A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0856C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  <w:p w14:paraId="540A108D" w14:textId="3D972E85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29E1EB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</w:tr>
      <w:tr w:rsidR="00865955" w:rsidRPr="00F72FA6" w14:paraId="122EAF46" w14:textId="77777777" w:rsidTr="00D016CB">
        <w:trPr>
          <w:trHeight w:val="45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ECAA54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4F4BC1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1A130A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593E00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AC57E6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B4DA7D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</w:tr>
      <w:tr w:rsidR="00865955" w:rsidRPr="00F72FA6" w14:paraId="0C97028B" w14:textId="77777777" w:rsidTr="00D016CB">
        <w:trPr>
          <w:trHeight w:val="45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4D5A8B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9743CB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106630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2D160D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B3FB7E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C3D388" w14:textId="77777777" w:rsidR="00865955" w:rsidRPr="00F72FA6" w:rsidRDefault="00865955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</w:tr>
      <w:tr w:rsidR="00B9314B" w:rsidRPr="00F72FA6" w14:paraId="6FD123B8" w14:textId="77777777" w:rsidTr="00D016CB">
        <w:trPr>
          <w:trHeight w:val="45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99AF1D" w14:textId="77777777" w:rsidR="00B9314B" w:rsidRPr="00F72FA6" w:rsidRDefault="00B9314B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DFB7E3" w14:textId="77777777" w:rsidR="00B9314B" w:rsidRPr="00F72FA6" w:rsidRDefault="00B9314B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9E5CD3" w14:textId="77777777" w:rsidR="00B9314B" w:rsidRPr="00F72FA6" w:rsidRDefault="00B9314B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5BF0EF" w14:textId="77777777" w:rsidR="00B9314B" w:rsidRPr="00F72FA6" w:rsidRDefault="00B9314B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36B1FA" w14:textId="77777777" w:rsidR="00B9314B" w:rsidRPr="00F72FA6" w:rsidRDefault="00B9314B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56A3A8" w14:textId="77777777" w:rsidR="00B9314B" w:rsidRPr="00F72FA6" w:rsidRDefault="00B9314B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</w:tr>
    </w:tbl>
    <w:p w14:paraId="66BF3ABC" w14:textId="77777777" w:rsidR="007A6CF4" w:rsidRDefault="007A6CF4" w:rsidP="00F72FA6">
      <w:pPr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es-CL"/>
        </w:rPr>
      </w:pPr>
    </w:p>
    <w:p w14:paraId="4E284410" w14:textId="7D3B4B28" w:rsidR="00F72FA6" w:rsidRPr="00675BD5" w:rsidRDefault="00F72FA6" w:rsidP="00F72FA6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es-CL"/>
        </w:rPr>
      </w:pPr>
      <w:r w:rsidRPr="00F72FA6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lastRenderedPageBreak/>
        <w:t>Labranza</w:t>
      </w:r>
      <w:r w:rsidR="00675BD5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ab/>
      </w:r>
      <w:r w:rsidR="00675BD5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ab/>
      </w:r>
      <w:r w:rsidR="00675BD5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ab/>
      </w:r>
      <w:r w:rsidR="00675BD5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ab/>
      </w:r>
      <w:r w:rsidR="00675BD5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ab/>
      </w:r>
      <w:r w:rsidR="00675BD5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ab/>
      </w:r>
      <w:r w:rsidR="00675BD5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ab/>
      </w:r>
      <w:r w:rsidR="00675BD5" w:rsidRPr="00675BD5">
        <w:rPr>
          <w:rFonts w:ascii="Calibri" w:eastAsia="Times New Roman" w:hAnsi="Calibri" w:cs="Calibri"/>
          <w:sz w:val="24"/>
          <w:szCs w:val="24"/>
          <w:lang w:eastAsia="es-CL"/>
        </w:rPr>
        <w:t>Se realiza cero-labranza:</w:t>
      </w:r>
      <w:r w:rsidR="00D016CB">
        <w:rPr>
          <w:rFonts w:ascii="Calibri" w:eastAsia="Times New Roman" w:hAnsi="Calibri" w:cs="Calibri"/>
          <w:noProof/>
          <w:sz w:val="24"/>
          <w:szCs w:val="24"/>
          <w:lang w:eastAsia="es-CL"/>
        </w:rPr>
        <w:t xml:space="preserve"> __</w:t>
      </w:r>
    </w:p>
    <w:tbl>
      <w:tblPr>
        <w:tblW w:w="126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1"/>
        <w:gridCol w:w="2434"/>
        <w:gridCol w:w="2434"/>
        <w:gridCol w:w="1842"/>
        <w:gridCol w:w="3969"/>
      </w:tblGrid>
      <w:tr w:rsidR="007E4570" w:rsidRPr="00F72FA6" w14:paraId="4A1D209A" w14:textId="77777777" w:rsidTr="007A6CF4">
        <w:trPr>
          <w:trHeight w:val="285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A94EA9" w14:textId="4450DBCB" w:rsidR="007E4570" w:rsidRPr="007A6CF4" w:rsidRDefault="008C39AB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F</w:t>
            </w:r>
            <w:r w:rsidR="007E4570"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echa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D01FF7" w14:textId="1B454F1E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  <w:t>Sector/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13B6AD0" w14:textId="68799182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Labor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F7D50A1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HM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58B0AA0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Condición suelo</w:t>
            </w:r>
          </w:p>
        </w:tc>
      </w:tr>
      <w:tr w:rsidR="007E4570" w:rsidRPr="00F72FA6" w14:paraId="1C3ED36C" w14:textId="77777777" w:rsidTr="007A6CF4">
        <w:trPr>
          <w:trHeight w:val="458"/>
        </w:trPr>
        <w:tc>
          <w:tcPr>
            <w:tcW w:w="1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9952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dd-mm-aaaa</w:t>
            </w:r>
          </w:p>
        </w:tc>
        <w:tc>
          <w:tcPr>
            <w:tcW w:w="2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C399" w14:textId="4CF8E9CB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  <w:t>potrero</w:t>
            </w:r>
          </w:p>
        </w:tc>
        <w:tc>
          <w:tcPr>
            <w:tcW w:w="2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ED5C6" w14:textId="3D67043F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BF7DA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47C1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18"/>
                <w:szCs w:val="18"/>
                <w:lang w:eastAsia="es-CL"/>
              </w:rPr>
              <w:t>(Plástico, seco o friable; desnudo o con cobertura; tipo de cobertura; algún otro parámetro relevante)</w:t>
            </w:r>
          </w:p>
        </w:tc>
      </w:tr>
      <w:tr w:rsidR="007E4570" w:rsidRPr="00F72FA6" w14:paraId="771881F0" w14:textId="77777777" w:rsidTr="00D016CB">
        <w:trPr>
          <w:trHeight w:val="510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19C98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4A81CE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13C33" w14:textId="01CE8ED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F4738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F88A26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  <w:p w14:paraId="5D51F745" w14:textId="1D7B5856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2C1603DD" w14:textId="77777777" w:rsidTr="00D016CB">
        <w:trPr>
          <w:trHeight w:val="510"/>
        </w:trPr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DDBF6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FDA08A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C24F1" w14:textId="0162A26B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1EA5A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B4AECB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  <w:p w14:paraId="14AA60E8" w14:textId="77F9440D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176B76AB" w14:textId="77777777" w:rsidTr="00D016CB">
        <w:trPr>
          <w:trHeight w:val="510"/>
        </w:trPr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EF51F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BE9A59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E9D2C" w14:textId="0004946C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084F0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BB59C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  <w:p w14:paraId="6C419ADB" w14:textId="7337FB9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08F67B3B" w14:textId="77777777" w:rsidTr="00D016CB">
        <w:trPr>
          <w:trHeight w:val="510"/>
        </w:trPr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436EC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019DAD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BA312" w14:textId="0D341B22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BD13E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11912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  <w:p w14:paraId="71A116CE" w14:textId="4A7803A8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04DACB61" w14:textId="77777777" w:rsidTr="00D016CB">
        <w:trPr>
          <w:trHeight w:val="510"/>
        </w:trPr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24B5D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05592D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72332E" w14:textId="100AC3C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226A6B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D1813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  <w:p w14:paraId="709FA3A8" w14:textId="69A4B0BC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</w:tbl>
    <w:p w14:paraId="347CB5AD" w14:textId="261AA7AE" w:rsidR="00E550E1" w:rsidRDefault="00E550E1"/>
    <w:p w14:paraId="679F876A" w14:textId="6E1AD91A" w:rsidR="00E550E1" w:rsidRDefault="00E550E1" w:rsidP="007E4570">
      <w:pPr>
        <w:spacing w:after="0" w:line="240" w:lineRule="auto"/>
      </w:pPr>
      <w:r w:rsidRPr="00F72FA6">
        <w:rPr>
          <w:rFonts w:ascii="Calibri" w:eastAsia="Times New Roman" w:hAnsi="Calibri" w:cs="Calibri"/>
          <w:b/>
          <w:bCs/>
          <w:sz w:val="28"/>
          <w:szCs w:val="28"/>
          <w:lang w:eastAsia="es-CL"/>
        </w:rPr>
        <w:t>Carga animal</w:t>
      </w:r>
    </w:p>
    <w:tbl>
      <w:tblPr>
        <w:tblW w:w="1261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1"/>
        <w:gridCol w:w="1855"/>
        <w:gridCol w:w="1855"/>
        <w:gridCol w:w="1956"/>
        <w:gridCol w:w="1516"/>
        <w:gridCol w:w="3473"/>
      </w:tblGrid>
      <w:tr w:rsidR="007E4570" w:rsidRPr="00F72FA6" w14:paraId="37BB671B" w14:textId="77777777" w:rsidTr="007A6CF4">
        <w:trPr>
          <w:trHeight w:val="285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62EB32C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Fecha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6E21C6" w14:textId="67F70EFC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  <w:t>Sector/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89C7D05" w14:textId="5F0F1A3B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Lote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6750114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Masa ganadera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B75B6C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Raza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23AFB13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lang w:eastAsia="es-CL"/>
              </w:rPr>
              <w:t>Observaciones</w:t>
            </w:r>
          </w:p>
        </w:tc>
      </w:tr>
      <w:tr w:rsidR="007E4570" w:rsidRPr="00F72FA6" w14:paraId="349C15C0" w14:textId="77777777" w:rsidTr="007A6CF4">
        <w:trPr>
          <w:trHeight w:val="285"/>
        </w:trPr>
        <w:tc>
          <w:tcPr>
            <w:tcW w:w="1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F4D81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dd-mm-aaaa</w:t>
            </w:r>
          </w:p>
        </w:tc>
        <w:tc>
          <w:tcPr>
            <w:tcW w:w="1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A706" w14:textId="0C06BE54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CL"/>
              </w:rPr>
              <w:t>potrero</w:t>
            </w:r>
          </w:p>
        </w:tc>
        <w:tc>
          <w:tcPr>
            <w:tcW w:w="1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D0768" w14:textId="591288B0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1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0DCD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kg/ha</w:t>
            </w:r>
          </w:p>
        </w:tc>
        <w:tc>
          <w:tcPr>
            <w:tcW w:w="15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85653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34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49AE0" w14:textId="77777777" w:rsidR="007E4570" w:rsidRPr="007A6CF4" w:rsidRDefault="007E4570" w:rsidP="007E45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7A6CF4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 </w:t>
            </w:r>
          </w:p>
        </w:tc>
      </w:tr>
      <w:tr w:rsidR="007E4570" w:rsidRPr="00F72FA6" w14:paraId="4EDAD381" w14:textId="77777777" w:rsidTr="00D016CB">
        <w:trPr>
          <w:trHeight w:val="510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B46A8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9F7178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2880D" w14:textId="619E57E9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A3F94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B25D6F9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B4EFDE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475C8DCD" w14:textId="77777777" w:rsidTr="00D016CB">
        <w:trPr>
          <w:trHeight w:val="510"/>
        </w:trPr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0C991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FC56FE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18104" w14:textId="09D0CAAF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6F38EA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5E74745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A5E8E0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2DB47D7A" w14:textId="77777777" w:rsidTr="00D016CB">
        <w:trPr>
          <w:trHeight w:val="510"/>
        </w:trPr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8D3A1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260F7D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B9F62" w14:textId="50A229AF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3E288D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DA67AAC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CE870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  <w:tr w:rsidR="007E4570" w:rsidRPr="00F72FA6" w14:paraId="46F9A774" w14:textId="77777777" w:rsidTr="00D016CB">
        <w:trPr>
          <w:trHeight w:val="510"/>
        </w:trPr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3E7476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D84093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</w:p>
        </w:tc>
        <w:tc>
          <w:tcPr>
            <w:tcW w:w="1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67CC0" w14:textId="672D2458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ECC032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B961C59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  <w:tc>
          <w:tcPr>
            <w:tcW w:w="3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A6888" w14:textId="77777777" w:rsidR="007E4570" w:rsidRPr="00F72FA6" w:rsidRDefault="007E4570" w:rsidP="00D016CB">
            <w:pPr>
              <w:spacing w:after="0" w:line="240" w:lineRule="auto"/>
              <w:rPr>
                <w:rFonts w:ascii="Calibri" w:eastAsia="Times New Roman" w:hAnsi="Calibri" w:cs="Calibri"/>
                <w:lang w:eastAsia="es-CL"/>
              </w:rPr>
            </w:pPr>
            <w:r w:rsidRPr="00F72FA6">
              <w:rPr>
                <w:rFonts w:ascii="Calibri" w:eastAsia="Times New Roman" w:hAnsi="Calibri" w:cs="Calibri"/>
                <w:lang w:eastAsia="es-CL"/>
              </w:rPr>
              <w:t> </w:t>
            </w:r>
          </w:p>
        </w:tc>
      </w:tr>
    </w:tbl>
    <w:p w14:paraId="666809D6" w14:textId="63DE522D" w:rsidR="00E550E1" w:rsidRDefault="00E550E1"/>
    <w:sectPr w:rsidR="00E550E1" w:rsidSect="00DB655B">
      <w:headerReference w:type="default" r:id="rId7"/>
      <w:footerReference w:type="default" r:id="rId8"/>
      <w:footerReference w:type="first" r:id="rId9"/>
      <w:pgSz w:w="15840" w:h="12240" w:orient="landscape"/>
      <w:pgMar w:top="1440" w:right="1440" w:bottom="1440" w:left="1701" w:header="0" w:footer="39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91FE9" w14:textId="77777777" w:rsidR="00892A9F" w:rsidRDefault="00892A9F" w:rsidP="00927772">
      <w:pPr>
        <w:spacing w:after="0" w:line="240" w:lineRule="auto"/>
      </w:pPr>
      <w:r>
        <w:separator/>
      </w:r>
    </w:p>
  </w:endnote>
  <w:endnote w:type="continuationSeparator" w:id="0">
    <w:p w14:paraId="0E40DBFF" w14:textId="77777777" w:rsidR="00892A9F" w:rsidRDefault="00892A9F" w:rsidP="00927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B692C" w14:textId="60453AC4" w:rsidR="00DB655B" w:rsidRDefault="00DB655B">
    <w:pPr>
      <w:pStyle w:val="Piedepgina"/>
      <w:jc w:val="right"/>
    </w:pPr>
    <w:r w:rsidRPr="00342AA1">
      <w:rPr>
        <w:caps/>
        <w:noProof/>
        <w:color w:val="3B3838" w:themeColor="background2" w:themeShade="40"/>
      </w:rPr>
      <w:drawing>
        <wp:anchor distT="0" distB="0" distL="114300" distR="114300" simplePos="0" relativeHeight="251659264" behindDoc="1" locked="0" layoutInCell="1" allowOverlap="1" wp14:anchorId="078145C2" wp14:editId="325EF911">
          <wp:simplePos x="0" y="0"/>
          <wp:positionH relativeFrom="column">
            <wp:posOffset>0</wp:posOffset>
          </wp:positionH>
          <wp:positionV relativeFrom="paragraph">
            <wp:posOffset>-107801</wp:posOffset>
          </wp:positionV>
          <wp:extent cx="354965" cy="364490"/>
          <wp:effectExtent l="0" t="0" r="635" b="3810"/>
          <wp:wrapTight wrapText="bothSides">
            <wp:wrapPolygon edited="0">
              <wp:start x="2318" y="0"/>
              <wp:lineTo x="0" y="3010"/>
              <wp:lineTo x="0" y="21073"/>
              <wp:lineTo x="20866" y="21073"/>
              <wp:lineTo x="20866" y="15805"/>
              <wp:lineTo x="17775" y="12042"/>
              <wp:lineTo x="20866" y="7526"/>
              <wp:lineTo x="20866" y="0"/>
              <wp:lineTo x="2318" y="0"/>
            </wp:wrapPolygon>
          </wp:wrapTight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96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20132496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CAA747C" w14:textId="33365F8B" w:rsidR="00927772" w:rsidRPr="00D016CB" w:rsidRDefault="00D06B1D" w:rsidP="00D06B1D">
    <w:pPr>
      <w:pStyle w:val="Piedepgina"/>
      <w:jc w:val="center"/>
    </w:pPr>
    <w:r w:rsidRPr="00D06B1D">
      <w:t>ESTÁNDAR DE SUSTENTABILIDAD VERSIÓN II PARA PLANTELES LECHEROS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A5CF7" w14:textId="55AA2257" w:rsidR="00DB655B" w:rsidRDefault="00D06B1D" w:rsidP="00D06B1D">
    <w:pPr>
      <w:pStyle w:val="Piedepgina"/>
      <w:jc w:val="center"/>
    </w:pPr>
    <w:r w:rsidRPr="00D06B1D">
      <w:t>ESTÁNDAR DE SUSTENTABILIDAD VERSIÓN II PARA PLANTELES LECHEROS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2EAD0" w14:textId="77777777" w:rsidR="00892A9F" w:rsidRDefault="00892A9F" w:rsidP="00927772">
      <w:pPr>
        <w:spacing w:after="0" w:line="240" w:lineRule="auto"/>
      </w:pPr>
      <w:r>
        <w:separator/>
      </w:r>
    </w:p>
  </w:footnote>
  <w:footnote w:type="continuationSeparator" w:id="0">
    <w:p w14:paraId="07AB4770" w14:textId="77777777" w:rsidR="00892A9F" w:rsidRDefault="00892A9F" w:rsidP="00927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E3FFA" w14:textId="51CE7D52" w:rsidR="00D016CB" w:rsidRDefault="00D016CB">
    <w:pPr>
      <w:pStyle w:val="Encabezado"/>
      <w:jc w:val="right"/>
    </w:pPr>
  </w:p>
  <w:p w14:paraId="4C89D4E3" w14:textId="705448EC" w:rsidR="00C21F2C" w:rsidRDefault="00C21F2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FA6"/>
    <w:rsid w:val="00020CE0"/>
    <w:rsid w:val="00057F7C"/>
    <w:rsid w:val="000D6386"/>
    <w:rsid w:val="001501C0"/>
    <w:rsid w:val="002217DF"/>
    <w:rsid w:val="002E15CB"/>
    <w:rsid w:val="003405E0"/>
    <w:rsid w:val="003645A5"/>
    <w:rsid w:val="003F642D"/>
    <w:rsid w:val="004F76C0"/>
    <w:rsid w:val="005912A1"/>
    <w:rsid w:val="00615805"/>
    <w:rsid w:val="00675BD5"/>
    <w:rsid w:val="006F05D9"/>
    <w:rsid w:val="00754DAF"/>
    <w:rsid w:val="007A6CF4"/>
    <w:rsid w:val="007E4570"/>
    <w:rsid w:val="00865955"/>
    <w:rsid w:val="00892A9F"/>
    <w:rsid w:val="008C39AB"/>
    <w:rsid w:val="008C7851"/>
    <w:rsid w:val="008D508F"/>
    <w:rsid w:val="009224F5"/>
    <w:rsid w:val="00922C61"/>
    <w:rsid w:val="00927772"/>
    <w:rsid w:val="0094586D"/>
    <w:rsid w:val="00A32B29"/>
    <w:rsid w:val="00B00609"/>
    <w:rsid w:val="00B56250"/>
    <w:rsid w:val="00B9314B"/>
    <w:rsid w:val="00C21F2C"/>
    <w:rsid w:val="00CC503F"/>
    <w:rsid w:val="00D016CB"/>
    <w:rsid w:val="00D028D0"/>
    <w:rsid w:val="00D06B1D"/>
    <w:rsid w:val="00DB655B"/>
    <w:rsid w:val="00E550E1"/>
    <w:rsid w:val="00EB2455"/>
    <w:rsid w:val="00ED38CC"/>
    <w:rsid w:val="00F03C0E"/>
    <w:rsid w:val="00F72FA6"/>
    <w:rsid w:val="00FD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74ED5"/>
  <w15:chartTrackingRefBased/>
  <w15:docId w15:val="{F9A175A2-9ADD-485C-B059-7F10CCE2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772"/>
  </w:style>
  <w:style w:type="paragraph" w:styleId="Piedepgina">
    <w:name w:val="footer"/>
    <w:basedOn w:val="Normal"/>
    <w:link w:val="PiedepginaCar"/>
    <w:uiPriority w:val="99"/>
    <w:unhideWhenUsed/>
    <w:rsid w:val="0092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772"/>
  </w:style>
  <w:style w:type="table" w:styleId="Tablaconcuadrcula">
    <w:name w:val="Table Grid"/>
    <w:basedOn w:val="Tablanormal"/>
    <w:uiPriority w:val="39"/>
    <w:rsid w:val="00A32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154</Words>
  <Characters>847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Paz Santibanez</dc:creator>
  <cp:keywords/>
  <dc:description/>
  <cp:lastModifiedBy>Carlos Pérez</cp:lastModifiedBy>
  <cp:revision>7</cp:revision>
  <dcterms:created xsi:type="dcterms:W3CDTF">2022-05-31T19:46:00Z</dcterms:created>
  <dcterms:modified xsi:type="dcterms:W3CDTF">2026-01-20T17:17:00Z</dcterms:modified>
</cp:coreProperties>
</file>